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DC91C" w14:textId="77777777" w:rsidR="005A7646" w:rsidRPr="00700820" w:rsidRDefault="005A7646" w:rsidP="00656DC9">
      <w:pPr>
        <w:pStyle w:val="Sinespaciado"/>
        <w:jc w:val="both"/>
        <w:rPr>
          <w:rFonts w:ascii="Verdana" w:hAnsi="Verdana"/>
        </w:rPr>
      </w:pPr>
    </w:p>
    <w:p w14:paraId="2D08F3CA" w14:textId="4AA1069A" w:rsidR="006D0AEF" w:rsidRPr="00700820" w:rsidRDefault="00BE601C" w:rsidP="00656DC9">
      <w:pPr>
        <w:pStyle w:val="Sinespaciado"/>
        <w:jc w:val="both"/>
        <w:rPr>
          <w:rFonts w:ascii="Verdana" w:hAnsi="Verdana"/>
        </w:rPr>
      </w:pPr>
      <w:r w:rsidRPr="00700820">
        <w:rPr>
          <w:rFonts w:ascii="Verdana" w:hAnsi="Verdana"/>
        </w:rPr>
        <w:t xml:space="preserve">Fecha: </w:t>
      </w:r>
      <w:r w:rsidR="0070542D">
        <w:rPr>
          <w:rFonts w:ascii="Verdana" w:hAnsi="Verdana"/>
        </w:rPr>
        <w:t>7</w:t>
      </w:r>
      <w:r w:rsidR="00BD45FA" w:rsidRPr="00700820">
        <w:rPr>
          <w:rFonts w:ascii="Verdana" w:hAnsi="Verdana"/>
        </w:rPr>
        <w:t xml:space="preserve"> </w:t>
      </w:r>
      <w:r w:rsidR="00BF739C" w:rsidRPr="00700820">
        <w:rPr>
          <w:rFonts w:ascii="Verdana" w:hAnsi="Verdana"/>
        </w:rPr>
        <w:t xml:space="preserve">de </w:t>
      </w:r>
      <w:r w:rsidR="00A36DD0">
        <w:rPr>
          <w:rFonts w:ascii="Verdana" w:hAnsi="Verdana"/>
        </w:rPr>
        <w:t>julio</w:t>
      </w:r>
      <w:r w:rsidR="006D0AEF" w:rsidRPr="00700820">
        <w:rPr>
          <w:rFonts w:ascii="Verdana" w:hAnsi="Verdana"/>
        </w:rPr>
        <w:t xml:space="preserve"> de </w:t>
      </w:r>
      <w:r w:rsidR="00142FA2">
        <w:rPr>
          <w:rFonts w:ascii="Verdana" w:hAnsi="Verdana"/>
        </w:rPr>
        <w:t>2026</w:t>
      </w:r>
    </w:p>
    <w:p w14:paraId="4B7D6433" w14:textId="77777777" w:rsidR="006D0AEF" w:rsidRPr="00700820" w:rsidRDefault="006D0AEF" w:rsidP="00656DC9">
      <w:pPr>
        <w:pStyle w:val="Sinespaciado"/>
        <w:jc w:val="both"/>
        <w:rPr>
          <w:rFonts w:ascii="Verdana" w:hAnsi="Verdana"/>
        </w:rPr>
      </w:pPr>
    </w:p>
    <w:p w14:paraId="2479CDDF" w14:textId="3DDD7B3D" w:rsidR="006D0AEF" w:rsidRPr="00700820" w:rsidRDefault="00EA4593" w:rsidP="00700820">
      <w:pPr>
        <w:pStyle w:val="Sinespaciado"/>
        <w:jc w:val="center"/>
        <w:rPr>
          <w:rFonts w:ascii="Verdana" w:hAnsi="Verdana"/>
          <w:b/>
          <w:bCs/>
        </w:rPr>
      </w:pPr>
      <w:r w:rsidRPr="00700820">
        <w:rPr>
          <w:rFonts w:ascii="Verdana" w:hAnsi="Verdana"/>
          <w:b/>
          <w:bCs/>
        </w:rPr>
        <w:t xml:space="preserve">SOLICITUD DE COTIZACIÓN </w:t>
      </w:r>
      <w:r w:rsidR="000B19F5" w:rsidRPr="00700820">
        <w:rPr>
          <w:rFonts w:ascii="Verdana" w:hAnsi="Verdana"/>
          <w:b/>
          <w:bCs/>
        </w:rPr>
        <w:t>N°0</w:t>
      </w:r>
      <w:r w:rsidR="0070542D">
        <w:rPr>
          <w:rFonts w:ascii="Verdana" w:hAnsi="Verdana"/>
          <w:b/>
          <w:bCs/>
        </w:rPr>
        <w:t>6</w:t>
      </w:r>
    </w:p>
    <w:p w14:paraId="6FDBB994" w14:textId="77777777" w:rsidR="006D0AEF" w:rsidRPr="00700820" w:rsidRDefault="006D0AEF" w:rsidP="00656DC9">
      <w:pPr>
        <w:pStyle w:val="Sinespaciado"/>
        <w:jc w:val="both"/>
        <w:rPr>
          <w:rFonts w:ascii="Verdana" w:hAnsi="Verdana"/>
        </w:rPr>
      </w:pPr>
    </w:p>
    <w:p w14:paraId="3E1E342B" w14:textId="42AA1E78" w:rsidR="00142FA2" w:rsidRPr="00AF2D01" w:rsidRDefault="0000300B" w:rsidP="00142FA2">
      <w:pPr>
        <w:pStyle w:val="Sinespaciado"/>
        <w:rPr>
          <w:rFonts w:ascii="Verdana" w:hAnsi="Verdana" w:cs="Arial"/>
          <w:sz w:val="24"/>
          <w:szCs w:val="24"/>
        </w:rPr>
      </w:pPr>
      <w:r>
        <w:rPr>
          <w:rFonts w:ascii="Verdana" w:hAnsi="Verdana" w:cs="Arial"/>
          <w:sz w:val="24"/>
          <w:szCs w:val="24"/>
        </w:rPr>
        <w:t>SEÑORES</w:t>
      </w:r>
    </w:p>
    <w:p w14:paraId="37F06439" w14:textId="3D8A1C7A" w:rsidR="00142FA2" w:rsidRDefault="0000300B" w:rsidP="00142FA2">
      <w:pPr>
        <w:spacing w:after="0"/>
        <w:jc w:val="both"/>
        <w:rPr>
          <w:rFonts w:ascii="Verdana" w:hAnsi="Verdana" w:cs="Arial"/>
          <w:b/>
          <w:sz w:val="24"/>
          <w:szCs w:val="24"/>
        </w:rPr>
      </w:pPr>
      <w:r>
        <w:rPr>
          <w:rFonts w:ascii="Verdana" w:hAnsi="Verdana" w:cs="Arial"/>
          <w:b/>
          <w:sz w:val="24"/>
          <w:szCs w:val="24"/>
        </w:rPr>
        <w:t>PROVEEDORES DE UNIFORMES</w:t>
      </w:r>
    </w:p>
    <w:p w14:paraId="1BC52CB0" w14:textId="76502E95" w:rsidR="00F26D3D" w:rsidRDefault="00F26D3D" w:rsidP="00142FA2">
      <w:pPr>
        <w:spacing w:after="0"/>
        <w:jc w:val="both"/>
        <w:rPr>
          <w:rFonts w:ascii="Verdana" w:hAnsi="Verdana" w:cs="Arial"/>
          <w:b/>
          <w:sz w:val="24"/>
          <w:szCs w:val="24"/>
        </w:rPr>
      </w:pPr>
    </w:p>
    <w:p w14:paraId="7D17F160" w14:textId="2FB9212D" w:rsidR="00F26D3D" w:rsidRDefault="00F26D3D" w:rsidP="00142FA2">
      <w:pPr>
        <w:spacing w:after="0"/>
        <w:jc w:val="both"/>
        <w:rPr>
          <w:rFonts w:ascii="Verdana" w:hAnsi="Verdana" w:cs="Arial"/>
          <w:sz w:val="24"/>
          <w:szCs w:val="24"/>
        </w:rPr>
      </w:pPr>
      <w:r>
        <w:rPr>
          <w:rFonts w:ascii="Verdana" w:hAnsi="Verdana" w:cs="Arial"/>
          <w:b/>
          <w:sz w:val="24"/>
          <w:szCs w:val="24"/>
        </w:rPr>
        <w:t xml:space="preserve">ASUNTO: SOLICITUD DE PROPUESTAS PARA </w:t>
      </w:r>
      <w:r w:rsidR="0000300B">
        <w:rPr>
          <w:rFonts w:ascii="Verdana" w:hAnsi="Verdana" w:cs="Arial"/>
          <w:b/>
          <w:sz w:val="24"/>
          <w:szCs w:val="24"/>
        </w:rPr>
        <w:t>ADQUISICIÓN DE UNIFORMES DE LOS CENTROS DE INTERES Y SEMILLEROS</w:t>
      </w:r>
      <w:r>
        <w:rPr>
          <w:rFonts w:ascii="Verdana" w:hAnsi="Verdana" w:cs="Arial"/>
          <w:b/>
          <w:sz w:val="24"/>
          <w:szCs w:val="24"/>
        </w:rPr>
        <w:t xml:space="preserve"> 2026 EN LA IE SANTO DOMINGO DE CAUCASIA, ANTIOQUIA</w:t>
      </w:r>
    </w:p>
    <w:p w14:paraId="13EA3A5D" w14:textId="77777777" w:rsidR="006D0AEF" w:rsidRPr="00700820" w:rsidRDefault="006D0AEF" w:rsidP="00700820">
      <w:pPr>
        <w:pStyle w:val="Sinespaciado"/>
        <w:ind w:left="426" w:firstLine="708"/>
        <w:jc w:val="both"/>
        <w:rPr>
          <w:rFonts w:ascii="Verdana" w:hAnsi="Verdana"/>
        </w:rPr>
      </w:pPr>
    </w:p>
    <w:p w14:paraId="1BCDC11A" w14:textId="0B546C25" w:rsidR="00CE135C" w:rsidRPr="00700820" w:rsidRDefault="00CE135C" w:rsidP="00142FA2">
      <w:pPr>
        <w:pStyle w:val="Sinespaciado"/>
        <w:jc w:val="both"/>
        <w:rPr>
          <w:rFonts w:ascii="Verdana" w:hAnsi="Verdana"/>
          <w:b/>
        </w:rPr>
      </w:pPr>
      <w:r w:rsidRPr="00700820">
        <w:rPr>
          <w:rFonts w:ascii="Verdana" w:hAnsi="Verdana"/>
          <w:color w:val="000000"/>
        </w:rPr>
        <w:t>Ate</w:t>
      </w:r>
      <w:r w:rsidR="004E0CF1" w:rsidRPr="00700820">
        <w:rPr>
          <w:rFonts w:ascii="Verdana" w:hAnsi="Verdana"/>
          <w:color w:val="000000"/>
        </w:rPr>
        <w:t xml:space="preserve">ntamente solicito </w:t>
      </w:r>
      <w:r w:rsidR="00F26D3D">
        <w:rPr>
          <w:rFonts w:ascii="Verdana" w:hAnsi="Verdana"/>
          <w:color w:val="000000"/>
        </w:rPr>
        <w:t xml:space="preserve">A TODOS LOS INTERESADOS, </w:t>
      </w:r>
      <w:r w:rsidRPr="00700820">
        <w:rPr>
          <w:rFonts w:ascii="Verdana" w:hAnsi="Verdana"/>
          <w:color w:val="000000"/>
        </w:rPr>
        <w:t xml:space="preserve">cotización </w:t>
      </w:r>
      <w:r w:rsidR="005010EA" w:rsidRPr="00700820">
        <w:rPr>
          <w:rFonts w:ascii="Verdana" w:hAnsi="Verdana"/>
          <w:color w:val="000000"/>
        </w:rPr>
        <w:t xml:space="preserve">de </w:t>
      </w:r>
      <w:r w:rsidR="0000300B" w:rsidRPr="0000300B">
        <w:rPr>
          <w:rFonts w:ascii="Verdana" w:hAnsi="Verdana"/>
          <w:color w:val="000000"/>
          <w:u w:val="single"/>
        </w:rPr>
        <w:t>uniformes</w:t>
      </w:r>
      <w:r w:rsidR="0000300B">
        <w:rPr>
          <w:rFonts w:ascii="Verdana" w:hAnsi="Verdana"/>
          <w:color w:val="000000"/>
        </w:rPr>
        <w:t xml:space="preserve"> </w:t>
      </w:r>
      <w:r w:rsidR="0000300B">
        <w:rPr>
          <w:rFonts w:ascii="Verdana" w:hAnsi="Verdana"/>
          <w:color w:val="000000"/>
          <w:u w:val="single"/>
        </w:rPr>
        <w:t xml:space="preserve">deportivos de competición, presentación y semilleros de arte, cultura y academia </w:t>
      </w:r>
      <w:r w:rsidR="0000300B">
        <w:rPr>
          <w:rFonts w:ascii="Verdana" w:hAnsi="Verdana"/>
          <w:color w:val="000000"/>
        </w:rPr>
        <w:t>según las cantidades y detalles que</w:t>
      </w:r>
      <w:r w:rsidR="005010EA" w:rsidRPr="00700820">
        <w:rPr>
          <w:rFonts w:ascii="Verdana" w:hAnsi="Verdana"/>
          <w:color w:val="000000"/>
        </w:rPr>
        <w:t xml:space="preserve"> </w:t>
      </w:r>
      <w:r w:rsidR="00F26D3D">
        <w:rPr>
          <w:rFonts w:ascii="Verdana" w:hAnsi="Verdana"/>
          <w:color w:val="000000"/>
        </w:rPr>
        <w:t xml:space="preserve">a </w:t>
      </w:r>
      <w:r w:rsidR="005010EA" w:rsidRPr="00700820">
        <w:rPr>
          <w:rFonts w:ascii="Verdana" w:hAnsi="Verdana"/>
          <w:color w:val="000000"/>
        </w:rPr>
        <w:t>continuación se relacionan</w:t>
      </w:r>
      <w:r w:rsidR="00E33255" w:rsidRPr="00700820">
        <w:rPr>
          <w:rFonts w:ascii="Verdana" w:hAnsi="Verdana"/>
          <w:b/>
        </w:rPr>
        <w:t xml:space="preserve"> </w:t>
      </w:r>
      <w:r w:rsidR="00E33255" w:rsidRPr="00700820">
        <w:rPr>
          <w:rFonts w:ascii="Verdana" w:hAnsi="Verdana"/>
          <w:bCs/>
        </w:rPr>
        <w:t>y que</w:t>
      </w:r>
      <w:r w:rsidR="00DF5B82" w:rsidRPr="00700820">
        <w:rPr>
          <w:rFonts w:ascii="Verdana" w:hAnsi="Verdana"/>
          <w:color w:val="000000"/>
        </w:rPr>
        <w:t xml:space="preserve"> serán financiados</w:t>
      </w:r>
      <w:r w:rsidRPr="00700820">
        <w:rPr>
          <w:rFonts w:ascii="Verdana" w:hAnsi="Verdana"/>
          <w:color w:val="000000"/>
        </w:rPr>
        <w:t xml:space="preserve"> en su totalidad con </w:t>
      </w:r>
      <w:r w:rsidR="000271AB" w:rsidRPr="00700820">
        <w:rPr>
          <w:rFonts w:ascii="Verdana" w:hAnsi="Verdana"/>
          <w:color w:val="000000"/>
        </w:rPr>
        <w:t>“</w:t>
      </w:r>
      <w:r w:rsidRPr="00700820">
        <w:rPr>
          <w:rFonts w:ascii="Verdana" w:hAnsi="Verdana"/>
          <w:b/>
          <w:color w:val="000000"/>
        </w:rPr>
        <w:t>Recursos de</w:t>
      </w:r>
      <w:r w:rsidR="00700820" w:rsidRPr="00700820">
        <w:rPr>
          <w:rFonts w:ascii="Verdana" w:hAnsi="Verdana"/>
          <w:b/>
          <w:color w:val="000000"/>
        </w:rPr>
        <w:t xml:space="preserve"> </w:t>
      </w:r>
      <w:r w:rsidR="0000300B">
        <w:rPr>
          <w:rFonts w:ascii="Verdana" w:hAnsi="Verdana"/>
          <w:b/>
          <w:color w:val="000000"/>
        </w:rPr>
        <w:t>los Fondos de Servicios Educativos</w:t>
      </w:r>
      <w:r w:rsidRPr="00700820">
        <w:rPr>
          <w:rFonts w:ascii="Verdana" w:hAnsi="Verdana"/>
          <w:b/>
        </w:rPr>
        <w:t>”</w:t>
      </w:r>
    </w:p>
    <w:p w14:paraId="3F75C894" w14:textId="77777777" w:rsidR="006D0AEF" w:rsidRPr="00700820" w:rsidRDefault="006D0AEF" w:rsidP="00700820">
      <w:pPr>
        <w:pStyle w:val="Sinespaciado"/>
        <w:ind w:left="284"/>
        <w:jc w:val="both"/>
        <w:rPr>
          <w:rFonts w:ascii="Verdana" w:hAnsi="Verdana"/>
        </w:rPr>
      </w:pPr>
    </w:p>
    <w:p w14:paraId="2A209DF3" w14:textId="5457DCDE" w:rsidR="00426F0B" w:rsidRPr="00700820" w:rsidRDefault="006D0AEF" w:rsidP="00700820">
      <w:pPr>
        <w:pStyle w:val="Sinespaciado"/>
        <w:numPr>
          <w:ilvl w:val="0"/>
          <w:numId w:val="36"/>
        </w:numPr>
        <w:ind w:left="284"/>
        <w:jc w:val="both"/>
        <w:rPr>
          <w:rFonts w:ascii="Verdana" w:hAnsi="Verdana"/>
          <w:b/>
        </w:rPr>
      </w:pPr>
      <w:r w:rsidRPr="00700820">
        <w:rPr>
          <w:rFonts w:ascii="Verdana" w:hAnsi="Verdana"/>
          <w:b/>
        </w:rPr>
        <w:t>DESCRIPCIÓN DEL OBJETO A CONTRATAR</w:t>
      </w:r>
      <w:r w:rsidR="00426F0B" w:rsidRPr="00700820">
        <w:rPr>
          <w:rFonts w:ascii="Verdana" w:hAnsi="Verdana"/>
          <w:b/>
        </w:rPr>
        <w:t>:</w:t>
      </w:r>
      <w:r w:rsidR="00426F0B" w:rsidRPr="00700820">
        <w:rPr>
          <w:rFonts w:ascii="Verdana" w:hAnsi="Verdana"/>
        </w:rPr>
        <w:t xml:space="preserve"> </w:t>
      </w:r>
      <w:r w:rsidR="0000300B" w:rsidRPr="0000300B">
        <w:rPr>
          <w:rFonts w:ascii="Verdana" w:hAnsi="Verdana"/>
        </w:rPr>
        <w:t xml:space="preserve">Adquisición de uniformes para los equipos de escolares, </w:t>
      </w:r>
      <w:r w:rsidR="0000300B">
        <w:rPr>
          <w:rFonts w:ascii="Verdana" w:hAnsi="Verdana"/>
        </w:rPr>
        <w:t xml:space="preserve">semilleros de </w:t>
      </w:r>
      <w:proofErr w:type="spellStart"/>
      <w:r w:rsidR="0000300B" w:rsidRPr="0000300B">
        <w:rPr>
          <w:rFonts w:ascii="Verdana" w:hAnsi="Verdana"/>
        </w:rPr>
        <w:t>intercolegiados</w:t>
      </w:r>
      <w:proofErr w:type="spellEnd"/>
      <w:r w:rsidR="0000300B" w:rsidRPr="0000300B">
        <w:rPr>
          <w:rFonts w:ascii="Verdana" w:hAnsi="Verdana"/>
        </w:rPr>
        <w:t xml:space="preserve"> prejuvenil, juvenil</w:t>
      </w:r>
      <w:r w:rsidR="0000300B">
        <w:rPr>
          <w:rFonts w:ascii="Verdana" w:hAnsi="Verdana"/>
        </w:rPr>
        <w:t>;</w:t>
      </w:r>
      <w:r w:rsidR="0000300B" w:rsidRPr="0000300B">
        <w:rPr>
          <w:rFonts w:ascii="Verdana" w:hAnsi="Verdana"/>
        </w:rPr>
        <w:t xml:space="preserve"> disciplinas individuales</w:t>
      </w:r>
      <w:r w:rsidR="0000300B">
        <w:rPr>
          <w:rFonts w:ascii="Verdana" w:hAnsi="Verdana"/>
        </w:rPr>
        <w:t>, centros de interés en deporte, arte, cultura y clubes académicos</w:t>
      </w:r>
      <w:r w:rsidR="0000300B" w:rsidRPr="0000300B">
        <w:rPr>
          <w:rFonts w:ascii="Verdana" w:hAnsi="Verdana"/>
        </w:rPr>
        <w:t xml:space="preserve"> </w:t>
      </w:r>
      <w:r w:rsidR="0000300B">
        <w:rPr>
          <w:rFonts w:ascii="Verdana" w:hAnsi="Verdana"/>
        </w:rPr>
        <w:t>del programa de Formación Integral y actividades pedagógicas curriculares de los proyectos obligatorios</w:t>
      </w:r>
      <w:r w:rsidR="0000300B" w:rsidRPr="0000300B">
        <w:rPr>
          <w:rFonts w:ascii="Verdana" w:hAnsi="Verdana"/>
        </w:rPr>
        <w:t xml:space="preserve"> en la vigencia 202</w:t>
      </w:r>
      <w:r w:rsidR="0000300B">
        <w:rPr>
          <w:rFonts w:ascii="Verdana" w:hAnsi="Verdana"/>
        </w:rPr>
        <w:t>6</w:t>
      </w:r>
      <w:r w:rsidR="0000300B" w:rsidRPr="0000300B">
        <w:rPr>
          <w:rFonts w:ascii="Verdana" w:hAnsi="Verdana"/>
        </w:rPr>
        <w:t>.</w:t>
      </w:r>
    </w:p>
    <w:p w14:paraId="1CA53C42" w14:textId="77777777" w:rsidR="00F46324" w:rsidRPr="00700820" w:rsidRDefault="00F46324" w:rsidP="003432F4">
      <w:pPr>
        <w:pStyle w:val="Sinespaciado"/>
        <w:jc w:val="both"/>
        <w:rPr>
          <w:rFonts w:ascii="Verdana" w:hAnsi="Verdana"/>
          <w:b/>
        </w:rPr>
      </w:pPr>
    </w:p>
    <w:p w14:paraId="40582BB3" w14:textId="7870766F" w:rsidR="006D0AEF" w:rsidRPr="00700820" w:rsidRDefault="0010442A" w:rsidP="0010442A">
      <w:pPr>
        <w:pStyle w:val="Sinespaciado"/>
        <w:jc w:val="center"/>
        <w:rPr>
          <w:rFonts w:ascii="Verdana" w:hAnsi="Verdana"/>
          <w:b/>
        </w:rPr>
      </w:pPr>
      <w:r w:rsidRPr="00700820">
        <w:rPr>
          <w:rFonts w:ascii="Verdana" w:hAnsi="Verdana"/>
          <w:b/>
        </w:rPr>
        <w:t>DETALLE DE COTIZACIÓN:</w:t>
      </w:r>
    </w:p>
    <w:p w14:paraId="11914341" w14:textId="77777777" w:rsidR="006D0AEF" w:rsidRPr="00700820" w:rsidRDefault="006D0AEF" w:rsidP="00656DC9">
      <w:pPr>
        <w:pStyle w:val="Sinespaciado"/>
        <w:jc w:val="both"/>
        <w:rPr>
          <w:rFonts w:ascii="Verdana" w:hAnsi="Verdana"/>
          <w:b/>
        </w:rPr>
      </w:pPr>
    </w:p>
    <w:tbl>
      <w:tblPr>
        <w:tblStyle w:val="Tablaconcuadrcula"/>
        <w:tblW w:w="9623" w:type="dxa"/>
        <w:jc w:val="center"/>
        <w:tblLook w:val="04A0" w:firstRow="1" w:lastRow="0" w:firstColumn="1" w:lastColumn="0" w:noHBand="0" w:noVBand="1"/>
      </w:tblPr>
      <w:tblGrid>
        <w:gridCol w:w="1555"/>
        <w:gridCol w:w="5215"/>
        <w:gridCol w:w="1654"/>
        <w:gridCol w:w="1199"/>
      </w:tblGrid>
      <w:tr w:rsidR="006D0AEF" w:rsidRPr="00AE598C" w14:paraId="3D8A2B4A" w14:textId="77777777" w:rsidTr="00700820">
        <w:trPr>
          <w:trHeight w:val="81"/>
          <w:jc w:val="center"/>
        </w:trPr>
        <w:tc>
          <w:tcPr>
            <w:tcW w:w="1555" w:type="dxa"/>
          </w:tcPr>
          <w:p w14:paraId="0CCDC432" w14:textId="0EC1F707" w:rsidR="006D0AEF" w:rsidRPr="00AE598C" w:rsidRDefault="0000300B" w:rsidP="00700820">
            <w:pPr>
              <w:pStyle w:val="Sinespaciado"/>
              <w:jc w:val="center"/>
              <w:rPr>
                <w:rFonts w:ascii="Verdana" w:hAnsi="Verdana"/>
                <w:b/>
                <w:bCs/>
                <w:sz w:val="20"/>
                <w:szCs w:val="20"/>
              </w:rPr>
            </w:pPr>
            <w:r>
              <w:rPr>
                <w:rFonts w:ascii="Verdana" w:hAnsi="Verdana"/>
                <w:b/>
                <w:bCs/>
                <w:sz w:val="20"/>
                <w:szCs w:val="20"/>
              </w:rPr>
              <w:t>Cantidad</w:t>
            </w:r>
          </w:p>
        </w:tc>
        <w:tc>
          <w:tcPr>
            <w:tcW w:w="5215" w:type="dxa"/>
          </w:tcPr>
          <w:p w14:paraId="4CEC72C0" w14:textId="288375E1" w:rsidR="006D0AEF" w:rsidRPr="00AE598C" w:rsidRDefault="001226FD" w:rsidP="00700820">
            <w:pPr>
              <w:pStyle w:val="Sinespaciado"/>
              <w:jc w:val="center"/>
              <w:rPr>
                <w:rFonts w:ascii="Verdana" w:hAnsi="Verdana"/>
                <w:b/>
                <w:bCs/>
                <w:sz w:val="20"/>
                <w:szCs w:val="20"/>
              </w:rPr>
            </w:pPr>
            <w:r w:rsidRPr="00AE598C">
              <w:rPr>
                <w:rFonts w:ascii="Verdana" w:hAnsi="Verdana"/>
                <w:b/>
                <w:bCs/>
                <w:sz w:val="20"/>
                <w:szCs w:val="20"/>
              </w:rPr>
              <w:t>PROPUESTA</w:t>
            </w:r>
          </w:p>
        </w:tc>
        <w:tc>
          <w:tcPr>
            <w:tcW w:w="1654" w:type="dxa"/>
          </w:tcPr>
          <w:p w14:paraId="25FB1F9F" w14:textId="77777777" w:rsidR="006D0AEF" w:rsidRPr="00AE598C" w:rsidRDefault="00E064A8" w:rsidP="00700820">
            <w:pPr>
              <w:pStyle w:val="Sinespaciado"/>
              <w:jc w:val="center"/>
              <w:rPr>
                <w:rFonts w:ascii="Verdana" w:hAnsi="Verdana"/>
                <w:b/>
                <w:bCs/>
                <w:sz w:val="20"/>
                <w:szCs w:val="20"/>
              </w:rPr>
            </w:pPr>
            <w:r w:rsidRPr="00AE598C">
              <w:rPr>
                <w:rFonts w:ascii="Verdana" w:hAnsi="Verdana"/>
                <w:b/>
                <w:bCs/>
                <w:sz w:val="20"/>
                <w:szCs w:val="20"/>
              </w:rPr>
              <w:t>VR. UNITARIO</w:t>
            </w:r>
          </w:p>
        </w:tc>
        <w:tc>
          <w:tcPr>
            <w:tcW w:w="1199" w:type="dxa"/>
          </w:tcPr>
          <w:p w14:paraId="2DF8D182" w14:textId="77777777" w:rsidR="006D0AEF" w:rsidRPr="00AE598C" w:rsidRDefault="00E064A8" w:rsidP="00700820">
            <w:pPr>
              <w:pStyle w:val="Sinespaciado"/>
              <w:jc w:val="center"/>
              <w:rPr>
                <w:rFonts w:ascii="Verdana" w:hAnsi="Verdana"/>
                <w:b/>
                <w:bCs/>
                <w:sz w:val="20"/>
                <w:szCs w:val="20"/>
              </w:rPr>
            </w:pPr>
            <w:r w:rsidRPr="00AE598C">
              <w:rPr>
                <w:rFonts w:ascii="Verdana" w:hAnsi="Verdana"/>
                <w:b/>
                <w:bCs/>
                <w:sz w:val="20"/>
                <w:szCs w:val="20"/>
              </w:rPr>
              <w:t>VR. TOTAL</w:t>
            </w:r>
          </w:p>
        </w:tc>
      </w:tr>
      <w:tr w:rsidR="00766E01" w:rsidRPr="00AE598C" w14:paraId="0C449114" w14:textId="77777777" w:rsidTr="00700820">
        <w:trPr>
          <w:trHeight w:val="147"/>
          <w:jc w:val="center"/>
        </w:trPr>
        <w:tc>
          <w:tcPr>
            <w:tcW w:w="1555" w:type="dxa"/>
            <w:noWrap/>
          </w:tcPr>
          <w:p w14:paraId="6DE61A59" w14:textId="77777777" w:rsidR="00766E01" w:rsidRPr="0000300B" w:rsidRDefault="00766E01" w:rsidP="00F26D3D">
            <w:pPr>
              <w:pStyle w:val="Encabezado"/>
              <w:jc w:val="center"/>
              <w:rPr>
                <w:rFonts w:cs="Arial"/>
                <w:bCs/>
                <w:szCs w:val="22"/>
              </w:rPr>
            </w:pPr>
          </w:p>
          <w:p w14:paraId="78AB7F29" w14:textId="32796764" w:rsidR="0000300B" w:rsidRPr="0000300B" w:rsidRDefault="0000300B" w:rsidP="00F26D3D">
            <w:pPr>
              <w:pStyle w:val="Encabezado"/>
              <w:jc w:val="center"/>
              <w:rPr>
                <w:rFonts w:cs="Arial"/>
                <w:bCs/>
                <w:szCs w:val="22"/>
              </w:rPr>
            </w:pPr>
            <w:r>
              <w:rPr>
                <w:rFonts w:cs="Arial"/>
                <w:bCs/>
                <w:szCs w:val="22"/>
              </w:rPr>
              <w:t>187</w:t>
            </w:r>
          </w:p>
        </w:tc>
        <w:tc>
          <w:tcPr>
            <w:tcW w:w="5215" w:type="dxa"/>
            <w:noWrap/>
          </w:tcPr>
          <w:p w14:paraId="663A3A75" w14:textId="476D5A3B" w:rsidR="00766E01" w:rsidRPr="00AE598C" w:rsidRDefault="0000300B" w:rsidP="00656DC9">
            <w:pPr>
              <w:jc w:val="both"/>
              <w:rPr>
                <w:rFonts w:ascii="Verdana" w:hAnsi="Verdana" w:cs="Arial"/>
                <w:color w:val="000000"/>
                <w:sz w:val="20"/>
                <w:szCs w:val="20"/>
                <w:lang w:val="es-CO"/>
              </w:rPr>
            </w:pPr>
            <w:r>
              <w:rPr>
                <w:rFonts w:ascii="Verdana" w:hAnsi="Verdana" w:cs="Arial"/>
                <w:color w:val="000000"/>
                <w:sz w:val="20"/>
                <w:szCs w:val="20"/>
                <w:lang w:val="es-CO"/>
              </w:rPr>
              <w:t>Uniformes de competición para los equipos escolares</w:t>
            </w:r>
            <w:r w:rsidR="00005D83">
              <w:rPr>
                <w:rFonts w:ascii="Verdana" w:hAnsi="Verdana" w:cs="Arial"/>
                <w:color w:val="000000"/>
                <w:sz w:val="20"/>
                <w:szCs w:val="20"/>
                <w:lang w:val="es-CO"/>
              </w:rPr>
              <w:t xml:space="preserve"> y centros de interés del programa de formación integral (pantaloneta, camiseta sublimada y medias)</w:t>
            </w:r>
          </w:p>
        </w:tc>
        <w:tc>
          <w:tcPr>
            <w:tcW w:w="1654" w:type="dxa"/>
            <w:noWrap/>
          </w:tcPr>
          <w:p w14:paraId="62E1905D" w14:textId="54356E6C" w:rsidR="00766E01" w:rsidRPr="00AE598C" w:rsidRDefault="00766E01" w:rsidP="00E5447F">
            <w:pPr>
              <w:pStyle w:val="Sinespaciado"/>
              <w:jc w:val="right"/>
              <w:rPr>
                <w:rFonts w:ascii="Verdana" w:hAnsi="Verdana"/>
                <w:sz w:val="20"/>
                <w:szCs w:val="20"/>
                <w:lang w:val="es-CO"/>
              </w:rPr>
            </w:pPr>
          </w:p>
        </w:tc>
        <w:tc>
          <w:tcPr>
            <w:tcW w:w="1199" w:type="dxa"/>
          </w:tcPr>
          <w:p w14:paraId="026C3547" w14:textId="7E9FD182" w:rsidR="00766E01" w:rsidRPr="00AE598C" w:rsidRDefault="00766E01" w:rsidP="00304D6E">
            <w:pPr>
              <w:pStyle w:val="Sinespaciado"/>
              <w:jc w:val="right"/>
              <w:rPr>
                <w:rFonts w:ascii="Verdana" w:hAnsi="Verdana"/>
                <w:sz w:val="20"/>
                <w:szCs w:val="20"/>
              </w:rPr>
            </w:pPr>
          </w:p>
        </w:tc>
      </w:tr>
      <w:tr w:rsidR="00005D83" w:rsidRPr="00AE598C" w14:paraId="0FB9E71B" w14:textId="77777777" w:rsidTr="00700820">
        <w:trPr>
          <w:trHeight w:val="147"/>
          <w:jc w:val="center"/>
        </w:trPr>
        <w:tc>
          <w:tcPr>
            <w:tcW w:w="1555" w:type="dxa"/>
            <w:noWrap/>
          </w:tcPr>
          <w:p w14:paraId="0445A5C0" w14:textId="5F4D5593" w:rsidR="00005D83" w:rsidRPr="0000300B" w:rsidRDefault="00005D83" w:rsidP="00F26D3D">
            <w:pPr>
              <w:pStyle w:val="Encabezado"/>
              <w:jc w:val="center"/>
              <w:rPr>
                <w:rFonts w:cs="Arial"/>
                <w:bCs/>
                <w:szCs w:val="22"/>
              </w:rPr>
            </w:pPr>
            <w:r>
              <w:rPr>
                <w:rFonts w:cs="Arial"/>
                <w:bCs/>
                <w:szCs w:val="22"/>
              </w:rPr>
              <w:t>49</w:t>
            </w:r>
          </w:p>
        </w:tc>
        <w:tc>
          <w:tcPr>
            <w:tcW w:w="5215" w:type="dxa"/>
            <w:noWrap/>
          </w:tcPr>
          <w:p w14:paraId="7EF46773" w14:textId="14B23216" w:rsidR="00005D83" w:rsidRDefault="00005D83" w:rsidP="00656DC9">
            <w:pPr>
              <w:jc w:val="both"/>
              <w:rPr>
                <w:rFonts w:ascii="Verdana" w:hAnsi="Verdana" w:cs="Arial"/>
                <w:color w:val="000000"/>
                <w:sz w:val="20"/>
                <w:szCs w:val="20"/>
                <w:lang w:val="es-CO"/>
              </w:rPr>
            </w:pPr>
            <w:r>
              <w:rPr>
                <w:rFonts w:ascii="Verdana" w:hAnsi="Verdana" w:cs="Arial"/>
                <w:color w:val="000000"/>
                <w:sz w:val="20"/>
                <w:szCs w:val="20"/>
                <w:lang w:val="es-CO"/>
              </w:rPr>
              <w:t>Uniformes de presentación de los deportistas escolares e Intercolegiados que representan la IE en los juegos zonales departamentales.</w:t>
            </w:r>
          </w:p>
        </w:tc>
        <w:tc>
          <w:tcPr>
            <w:tcW w:w="1654" w:type="dxa"/>
            <w:noWrap/>
          </w:tcPr>
          <w:p w14:paraId="0131A988" w14:textId="77777777" w:rsidR="00005D83" w:rsidRPr="00AE598C" w:rsidRDefault="00005D83" w:rsidP="00E5447F">
            <w:pPr>
              <w:pStyle w:val="Sinespaciado"/>
              <w:jc w:val="right"/>
              <w:rPr>
                <w:rFonts w:ascii="Verdana" w:hAnsi="Verdana"/>
                <w:sz w:val="20"/>
                <w:szCs w:val="20"/>
                <w:lang w:val="es-CO"/>
              </w:rPr>
            </w:pPr>
          </w:p>
        </w:tc>
        <w:tc>
          <w:tcPr>
            <w:tcW w:w="1199" w:type="dxa"/>
          </w:tcPr>
          <w:p w14:paraId="69417888" w14:textId="77777777" w:rsidR="00005D83" w:rsidRPr="00AE598C" w:rsidRDefault="00005D83" w:rsidP="00304D6E">
            <w:pPr>
              <w:pStyle w:val="Sinespaciado"/>
              <w:jc w:val="right"/>
              <w:rPr>
                <w:rFonts w:ascii="Verdana" w:hAnsi="Verdana"/>
                <w:sz w:val="20"/>
                <w:szCs w:val="20"/>
              </w:rPr>
            </w:pPr>
          </w:p>
        </w:tc>
      </w:tr>
      <w:tr w:rsidR="00833099" w:rsidRPr="00AE598C" w14:paraId="27429C4A" w14:textId="77777777" w:rsidTr="00700820">
        <w:trPr>
          <w:trHeight w:val="85"/>
          <w:jc w:val="center"/>
        </w:trPr>
        <w:tc>
          <w:tcPr>
            <w:tcW w:w="1555" w:type="dxa"/>
            <w:noWrap/>
          </w:tcPr>
          <w:p w14:paraId="410BEBF4" w14:textId="77777777" w:rsidR="00833099" w:rsidRPr="00AE598C" w:rsidRDefault="00833099" w:rsidP="00656DC9">
            <w:pPr>
              <w:pStyle w:val="Sinespaciado"/>
              <w:jc w:val="both"/>
              <w:rPr>
                <w:rFonts w:ascii="Verdana" w:hAnsi="Verdana"/>
                <w:iCs/>
                <w:sz w:val="20"/>
                <w:szCs w:val="20"/>
              </w:rPr>
            </w:pPr>
          </w:p>
        </w:tc>
        <w:tc>
          <w:tcPr>
            <w:tcW w:w="5215" w:type="dxa"/>
            <w:noWrap/>
          </w:tcPr>
          <w:p w14:paraId="0167CE94" w14:textId="77777777" w:rsidR="00833099" w:rsidRPr="00AE598C" w:rsidRDefault="00833099" w:rsidP="00656DC9">
            <w:pPr>
              <w:pStyle w:val="Sinespaciado"/>
              <w:jc w:val="both"/>
              <w:rPr>
                <w:rFonts w:ascii="Verdana" w:hAnsi="Verdana"/>
                <w:sz w:val="20"/>
                <w:szCs w:val="20"/>
              </w:rPr>
            </w:pPr>
          </w:p>
        </w:tc>
        <w:tc>
          <w:tcPr>
            <w:tcW w:w="1654" w:type="dxa"/>
            <w:noWrap/>
          </w:tcPr>
          <w:p w14:paraId="066CBC91" w14:textId="77777777" w:rsidR="00833099" w:rsidRPr="00AE598C" w:rsidRDefault="00833099" w:rsidP="005F2B87">
            <w:pPr>
              <w:pStyle w:val="Sinespaciado"/>
              <w:jc w:val="right"/>
              <w:rPr>
                <w:rFonts w:ascii="Verdana" w:hAnsi="Verdana"/>
                <w:b/>
                <w:sz w:val="20"/>
                <w:szCs w:val="20"/>
              </w:rPr>
            </w:pPr>
            <w:r w:rsidRPr="00AE598C">
              <w:rPr>
                <w:rFonts w:ascii="Verdana" w:hAnsi="Verdana"/>
                <w:b/>
                <w:sz w:val="20"/>
                <w:szCs w:val="20"/>
              </w:rPr>
              <w:t>TOTAL</w:t>
            </w:r>
          </w:p>
        </w:tc>
        <w:tc>
          <w:tcPr>
            <w:tcW w:w="1199" w:type="dxa"/>
          </w:tcPr>
          <w:p w14:paraId="148AAE04" w14:textId="20DA0B5D" w:rsidR="00833099" w:rsidRPr="00AE598C" w:rsidRDefault="00833099" w:rsidP="00304D6E">
            <w:pPr>
              <w:pStyle w:val="Sinespaciado"/>
              <w:jc w:val="right"/>
              <w:rPr>
                <w:rFonts w:ascii="Verdana" w:hAnsi="Verdana"/>
                <w:b/>
                <w:sz w:val="20"/>
                <w:szCs w:val="20"/>
              </w:rPr>
            </w:pPr>
          </w:p>
        </w:tc>
      </w:tr>
    </w:tbl>
    <w:p w14:paraId="7E49819A" w14:textId="77777777" w:rsidR="00F81B34" w:rsidRDefault="00F81B34" w:rsidP="00F81B34">
      <w:pPr>
        <w:pStyle w:val="Sinespaciado"/>
        <w:jc w:val="both"/>
        <w:rPr>
          <w:rFonts w:ascii="Verdana" w:eastAsiaTheme="minorEastAsia" w:hAnsi="Verdana"/>
          <w:b/>
        </w:rPr>
      </w:pPr>
    </w:p>
    <w:p w14:paraId="2BD200D4" w14:textId="3A4B8567" w:rsidR="00005D83" w:rsidRDefault="00005D83" w:rsidP="00F81B34">
      <w:pPr>
        <w:pStyle w:val="Sinespaciado"/>
        <w:jc w:val="both"/>
        <w:rPr>
          <w:rFonts w:ascii="Verdana" w:eastAsiaTheme="minorEastAsia" w:hAnsi="Verdana"/>
          <w:b/>
        </w:rPr>
      </w:pPr>
      <w:r>
        <w:rPr>
          <w:rFonts w:ascii="Verdana" w:eastAsiaTheme="minorEastAsia" w:hAnsi="Verdana"/>
          <w:b/>
        </w:rPr>
        <w:t>ESTUDIOS PREVIOS:</w:t>
      </w:r>
    </w:p>
    <w:p w14:paraId="41728C5E" w14:textId="2528FE41" w:rsidR="006D0AEF" w:rsidRPr="00005D83" w:rsidRDefault="006D0AEF" w:rsidP="00656DC9">
      <w:pPr>
        <w:pStyle w:val="Sinespaciado"/>
        <w:jc w:val="both"/>
        <w:rPr>
          <w:rFonts w:ascii="Verdana" w:hAnsi="Verdana"/>
          <w:b/>
        </w:rPr>
      </w:pPr>
      <w:r w:rsidRPr="00005D83">
        <w:rPr>
          <w:rFonts w:ascii="Verdana" w:eastAsiaTheme="minorEastAsia" w:hAnsi="Verdana"/>
          <w:b/>
        </w:rPr>
        <w:fldChar w:fldCharType="begin"/>
      </w:r>
      <w:r w:rsidRPr="00005D83">
        <w:rPr>
          <w:rFonts w:ascii="Verdana" w:hAnsi="Verdana"/>
          <w:b/>
        </w:rPr>
        <w:instrText xml:space="preserve"> LINK Excel.Sheet.12 "F:\\DIVINO NIÑO 2021\\CONTRACTUAL 2021\\CONTRATOS SUMINISTROS 2021\\CS 02 MARIA VICTORIA GONZALES\\CUADRO DE SUMINISTROS.xlsx" "MARIA VICTORIA !F60C1:F82C2" \a \f 5 \h  \* MERGEFORMAT </w:instrText>
      </w:r>
      <w:r w:rsidRPr="00005D83">
        <w:rPr>
          <w:rFonts w:ascii="Verdana" w:eastAsiaTheme="minorEastAsia" w:hAnsi="Verdana"/>
          <w:b/>
        </w:rPr>
        <w:fldChar w:fldCharType="separate"/>
      </w:r>
    </w:p>
    <w:p w14:paraId="7D414EBD" w14:textId="1016EEE6" w:rsidR="00F81B34" w:rsidRPr="00F81B34" w:rsidRDefault="006D0AEF" w:rsidP="005D38C6">
      <w:pPr>
        <w:pStyle w:val="Prrafodelista"/>
        <w:numPr>
          <w:ilvl w:val="0"/>
          <w:numId w:val="36"/>
        </w:numPr>
        <w:ind w:left="284"/>
        <w:jc w:val="both"/>
        <w:rPr>
          <w:rFonts w:ascii="Verdana" w:hAnsi="Verdana"/>
          <w:sz w:val="22"/>
          <w:szCs w:val="22"/>
        </w:rPr>
      </w:pPr>
      <w:r w:rsidRPr="00A36DD0">
        <w:rPr>
          <w:rFonts w:ascii="Verdana" w:hAnsi="Verdana"/>
          <w:b/>
          <w:sz w:val="22"/>
          <w:szCs w:val="22"/>
        </w:rPr>
        <w:fldChar w:fldCharType="end"/>
      </w:r>
      <w:r w:rsidR="00F81B34">
        <w:rPr>
          <w:rFonts w:ascii="Verdana" w:hAnsi="Verdana"/>
          <w:b/>
          <w:sz w:val="22"/>
          <w:szCs w:val="22"/>
        </w:rPr>
        <w:t>ESTUDIOS PREVIOS.</w:t>
      </w:r>
    </w:p>
    <w:p w14:paraId="11AC656B" w14:textId="64FDF232" w:rsidR="005D38C6" w:rsidRDefault="000029C3" w:rsidP="00F81B34">
      <w:pPr>
        <w:pStyle w:val="Prrafodelista"/>
        <w:numPr>
          <w:ilvl w:val="1"/>
          <w:numId w:val="36"/>
        </w:numPr>
        <w:jc w:val="both"/>
        <w:rPr>
          <w:rFonts w:ascii="Verdana" w:hAnsi="Verdana"/>
          <w:sz w:val="22"/>
          <w:szCs w:val="22"/>
        </w:rPr>
      </w:pPr>
      <w:r w:rsidRPr="00F81B34">
        <w:rPr>
          <w:rFonts w:ascii="Verdana" w:hAnsi="Verdana"/>
          <w:sz w:val="22"/>
          <w:szCs w:val="22"/>
        </w:rPr>
        <w:t>DESCRIPCIÓN DE LA NECESIDAD</w:t>
      </w:r>
      <w:r w:rsidR="00005D83" w:rsidRPr="00F81B34">
        <w:rPr>
          <w:rFonts w:ascii="Verdana" w:hAnsi="Verdana"/>
          <w:sz w:val="22"/>
          <w:szCs w:val="22"/>
        </w:rPr>
        <w:t xml:space="preserve"> Y JUSTIFICACIÓN</w:t>
      </w:r>
      <w:r w:rsidRPr="00A36DD0">
        <w:rPr>
          <w:rFonts w:ascii="Verdana" w:hAnsi="Verdana"/>
          <w:b/>
          <w:bCs/>
          <w:sz w:val="22"/>
          <w:szCs w:val="22"/>
        </w:rPr>
        <w:t>:</w:t>
      </w:r>
      <w:r w:rsidR="00F673D4" w:rsidRPr="00A36DD0">
        <w:rPr>
          <w:rFonts w:ascii="Verdana" w:hAnsi="Verdana"/>
          <w:sz w:val="22"/>
          <w:szCs w:val="22"/>
        </w:rPr>
        <w:t xml:space="preserve"> </w:t>
      </w:r>
      <w:r w:rsidR="00D0301F" w:rsidRPr="00005D83">
        <w:rPr>
          <w:rFonts w:ascii="Verdana" w:hAnsi="Verdana"/>
          <w:sz w:val="22"/>
          <w:szCs w:val="22"/>
        </w:rPr>
        <w:t>Se requiere l</w:t>
      </w:r>
      <w:r w:rsidR="00005D83" w:rsidRPr="00005D83">
        <w:rPr>
          <w:rFonts w:ascii="Verdana" w:hAnsi="Verdana"/>
          <w:sz w:val="22"/>
          <w:szCs w:val="22"/>
        </w:rPr>
        <w:t>a adquisición</w:t>
      </w:r>
      <w:r w:rsidR="00005D83">
        <w:rPr>
          <w:rFonts w:ascii="Verdana" w:hAnsi="Verdana"/>
          <w:sz w:val="22"/>
          <w:szCs w:val="22"/>
        </w:rPr>
        <w:t xml:space="preserve"> de</w:t>
      </w:r>
      <w:r w:rsidR="00005D83" w:rsidRPr="00005D83">
        <w:rPr>
          <w:rFonts w:ascii="Verdana" w:hAnsi="Verdana"/>
          <w:sz w:val="22"/>
          <w:szCs w:val="22"/>
        </w:rPr>
        <w:t xml:space="preserve"> </w:t>
      </w:r>
      <w:r w:rsidR="00005D83" w:rsidRPr="00005D83">
        <w:rPr>
          <w:rFonts w:ascii="Verdana" w:hAnsi="Verdana"/>
          <w:color w:val="000000"/>
          <w:sz w:val="22"/>
          <w:szCs w:val="22"/>
        </w:rPr>
        <w:t xml:space="preserve">uniformes deportivos de competición, presentación y </w:t>
      </w:r>
      <w:r w:rsidR="00005D83">
        <w:rPr>
          <w:rFonts w:ascii="Verdana" w:hAnsi="Verdana"/>
          <w:color w:val="000000"/>
          <w:sz w:val="22"/>
          <w:szCs w:val="22"/>
        </w:rPr>
        <w:t xml:space="preserve">para los </w:t>
      </w:r>
      <w:r w:rsidR="00005D83" w:rsidRPr="00005D83">
        <w:rPr>
          <w:rFonts w:ascii="Verdana" w:hAnsi="Verdana"/>
          <w:color w:val="000000"/>
          <w:sz w:val="22"/>
          <w:szCs w:val="22"/>
        </w:rPr>
        <w:t xml:space="preserve">semilleros de arte, cultura y </w:t>
      </w:r>
      <w:r w:rsidR="00005D83">
        <w:rPr>
          <w:rFonts w:ascii="Verdana" w:hAnsi="Verdana"/>
          <w:color w:val="000000"/>
          <w:sz w:val="22"/>
          <w:szCs w:val="22"/>
        </w:rPr>
        <w:t xml:space="preserve">clubes </w:t>
      </w:r>
      <w:r w:rsidR="00005D83" w:rsidRPr="00005D83">
        <w:rPr>
          <w:rFonts w:ascii="Verdana" w:hAnsi="Verdana"/>
          <w:color w:val="000000"/>
          <w:sz w:val="22"/>
          <w:szCs w:val="22"/>
        </w:rPr>
        <w:t>acad</w:t>
      </w:r>
      <w:r w:rsidR="00005D83">
        <w:rPr>
          <w:rFonts w:ascii="Verdana" w:hAnsi="Verdana"/>
          <w:color w:val="000000"/>
          <w:sz w:val="22"/>
          <w:szCs w:val="22"/>
        </w:rPr>
        <w:t xml:space="preserve">émicos que permiten el desarrollo de los proyectos pedagógicos obligatorios para la formación integral, en especial, el uso adecuado del tiempo libre; el deporte, la </w:t>
      </w:r>
      <w:r w:rsidR="00005D83">
        <w:rPr>
          <w:rFonts w:ascii="Verdana" w:hAnsi="Verdana"/>
          <w:color w:val="000000"/>
          <w:sz w:val="22"/>
          <w:szCs w:val="22"/>
        </w:rPr>
        <w:lastRenderedPageBreak/>
        <w:t>recreación y la lúdica; los centros de interés para la sana convivencia y la</w:t>
      </w:r>
      <w:r w:rsidR="005D38C6">
        <w:rPr>
          <w:rFonts w:ascii="Verdana" w:hAnsi="Verdana"/>
          <w:color w:val="000000"/>
          <w:sz w:val="22"/>
          <w:szCs w:val="22"/>
        </w:rPr>
        <w:t>s</w:t>
      </w:r>
      <w:r w:rsidR="00005D83">
        <w:rPr>
          <w:rFonts w:ascii="Verdana" w:hAnsi="Verdana"/>
          <w:color w:val="000000"/>
          <w:sz w:val="22"/>
          <w:szCs w:val="22"/>
        </w:rPr>
        <w:t xml:space="preserve"> jornadas extendidas y de bienestar escolar, </w:t>
      </w:r>
      <w:r w:rsidR="005D38C6">
        <w:rPr>
          <w:rFonts w:ascii="Verdana" w:hAnsi="Verdana"/>
          <w:color w:val="000000"/>
          <w:sz w:val="22"/>
          <w:szCs w:val="22"/>
        </w:rPr>
        <w:t xml:space="preserve">que garantizan una educación con calidad y la resignificación de la jornada escolar; </w:t>
      </w:r>
      <w:r w:rsidR="00005D83">
        <w:rPr>
          <w:rFonts w:ascii="Verdana" w:hAnsi="Verdana"/>
          <w:color w:val="000000"/>
          <w:sz w:val="22"/>
          <w:szCs w:val="22"/>
        </w:rPr>
        <w:t>con recursos de los Fondos de Servicios Educativos FOSE</w:t>
      </w:r>
      <w:r w:rsidR="00F26D3D" w:rsidRPr="00005D83">
        <w:rPr>
          <w:rFonts w:ascii="Verdana" w:hAnsi="Verdana"/>
          <w:sz w:val="22"/>
          <w:szCs w:val="22"/>
        </w:rPr>
        <w:t xml:space="preserve"> vigencia</w:t>
      </w:r>
      <w:r w:rsidR="00D0301F" w:rsidRPr="00005D83">
        <w:rPr>
          <w:rFonts w:ascii="Verdana" w:hAnsi="Verdana"/>
          <w:sz w:val="22"/>
          <w:szCs w:val="22"/>
        </w:rPr>
        <w:t xml:space="preserve"> 2026</w:t>
      </w:r>
      <w:r w:rsidR="00005D83">
        <w:rPr>
          <w:rFonts w:ascii="Verdana" w:hAnsi="Verdana"/>
          <w:sz w:val="22"/>
          <w:szCs w:val="22"/>
        </w:rPr>
        <w:t>.</w:t>
      </w:r>
    </w:p>
    <w:p w14:paraId="14190622" w14:textId="00C112BA" w:rsidR="005D38C6" w:rsidRPr="00F81B34" w:rsidRDefault="005D38C6" w:rsidP="00F81B34">
      <w:pPr>
        <w:pStyle w:val="Prrafodelista"/>
        <w:numPr>
          <w:ilvl w:val="1"/>
          <w:numId w:val="36"/>
        </w:numPr>
        <w:jc w:val="both"/>
        <w:rPr>
          <w:rFonts w:ascii="Verdana" w:hAnsi="Verdana"/>
          <w:sz w:val="22"/>
          <w:szCs w:val="22"/>
        </w:rPr>
      </w:pPr>
      <w:r w:rsidRPr="00F81B34">
        <w:rPr>
          <w:rFonts w:ascii="Tahoma" w:hAnsi="Tahoma" w:cs="Tahoma"/>
        </w:rPr>
        <w:t>ANÁLISIS</w:t>
      </w:r>
      <w:r w:rsidRPr="00F81B34">
        <w:rPr>
          <w:rFonts w:ascii="Tahoma" w:hAnsi="Tahoma" w:cs="Tahoma"/>
          <w:spacing w:val="-4"/>
        </w:rPr>
        <w:t xml:space="preserve"> </w:t>
      </w:r>
      <w:r w:rsidRPr="00F81B34">
        <w:rPr>
          <w:rFonts w:ascii="Tahoma" w:hAnsi="Tahoma" w:cs="Tahoma"/>
        </w:rPr>
        <w:t>JURÍDICO:</w:t>
      </w:r>
      <w:r w:rsidRPr="00F81B34">
        <w:rPr>
          <w:rFonts w:ascii="Tahoma" w:hAnsi="Tahoma" w:cs="Tahoma"/>
          <w:spacing w:val="-4"/>
        </w:rPr>
        <w:t xml:space="preserve"> CONVOCATORIA EN EL MARCO DEL MANUAL DE CONTRATACIÓN</w:t>
      </w:r>
      <w:r w:rsidRPr="00F81B34">
        <w:rPr>
          <w:rFonts w:ascii="Tahoma" w:hAnsi="Tahoma" w:cs="Tahoma"/>
        </w:rPr>
        <w:t xml:space="preserve"> VIGENTE.</w:t>
      </w:r>
      <w:r w:rsidR="00F81B34" w:rsidRPr="00F81B34">
        <w:rPr>
          <w:rFonts w:ascii="Tahoma" w:hAnsi="Tahoma" w:cs="Tahoma"/>
          <w:b/>
          <w:bCs/>
        </w:rPr>
        <w:t xml:space="preserve"> </w:t>
      </w:r>
      <w:r w:rsidRPr="00F81B34">
        <w:rPr>
          <w:rFonts w:ascii="Tahoma" w:hAnsi="Tahoma" w:cs="Tahoma"/>
          <w:color w:val="000000"/>
        </w:rPr>
        <w:t>Este proceso se adelanta en concordancia con el Reg</w:t>
      </w:r>
      <w:r w:rsidRPr="00F81B34">
        <w:rPr>
          <w:rFonts w:ascii="Tahoma" w:hAnsi="Tahoma" w:cs="Tahoma"/>
        </w:rPr>
        <w:t>lamento de contratación hasta los 20 SMMLV; aprobado por el consejo directivo según el artículo 2.3.1.6.3.17</w:t>
      </w:r>
      <w:r w:rsidRPr="00F81B34">
        <w:rPr>
          <w:rFonts w:ascii="Tahoma" w:hAnsi="Tahoma" w:cs="Tahoma"/>
          <w:color w:val="000000"/>
        </w:rPr>
        <w:t>, con</w:t>
      </w:r>
      <w:r w:rsidRPr="00F81B34">
        <w:rPr>
          <w:rFonts w:ascii="Tahoma" w:hAnsi="Tahoma" w:cs="Tahoma"/>
          <w:color w:val="000000"/>
          <w:spacing w:val="-4"/>
        </w:rPr>
        <w:t xml:space="preserve"> </w:t>
      </w:r>
      <w:r w:rsidRPr="00F81B34">
        <w:rPr>
          <w:rFonts w:ascii="Tahoma" w:hAnsi="Tahoma" w:cs="Tahoma"/>
          <w:color w:val="000000"/>
        </w:rPr>
        <w:t>convocatoria</w:t>
      </w:r>
      <w:r w:rsidRPr="00F81B34">
        <w:rPr>
          <w:rFonts w:ascii="Tahoma" w:hAnsi="Tahoma" w:cs="Tahoma"/>
          <w:color w:val="000000"/>
          <w:spacing w:val="-4"/>
        </w:rPr>
        <w:t xml:space="preserve"> </w:t>
      </w:r>
      <w:r w:rsidRPr="00F81B34">
        <w:rPr>
          <w:rFonts w:ascii="Tahoma" w:hAnsi="Tahoma" w:cs="Tahoma"/>
          <w:color w:val="000000"/>
        </w:rPr>
        <w:t>pública</w:t>
      </w:r>
      <w:r w:rsidRPr="00F81B34">
        <w:rPr>
          <w:rFonts w:ascii="Tahoma" w:hAnsi="Tahoma" w:cs="Tahoma"/>
          <w:color w:val="000000"/>
          <w:spacing w:val="-7"/>
        </w:rPr>
        <w:t xml:space="preserve"> </w:t>
      </w:r>
      <w:r w:rsidRPr="00F81B34">
        <w:rPr>
          <w:rFonts w:ascii="Tahoma" w:hAnsi="Tahoma" w:cs="Tahoma"/>
          <w:color w:val="000000"/>
        </w:rPr>
        <w:t>y</w:t>
      </w:r>
      <w:r w:rsidRPr="00F81B34">
        <w:rPr>
          <w:rFonts w:ascii="Tahoma" w:hAnsi="Tahoma" w:cs="Tahoma"/>
          <w:color w:val="000000"/>
          <w:spacing w:val="-4"/>
        </w:rPr>
        <w:t xml:space="preserve"> </w:t>
      </w:r>
      <w:r w:rsidRPr="00F81B34">
        <w:rPr>
          <w:rFonts w:ascii="Tahoma" w:hAnsi="Tahoma" w:cs="Tahoma"/>
          <w:color w:val="000000"/>
        </w:rPr>
        <w:t>pluralidad</w:t>
      </w:r>
      <w:r w:rsidRPr="00F81B34">
        <w:rPr>
          <w:rFonts w:ascii="Tahoma" w:hAnsi="Tahoma" w:cs="Tahoma"/>
          <w:color w:val="000000"/>
          <w:spacing w:val="-7"/>
        </w:rPr>
        <w:t xml:space="preserve"> </w:t>
      </w:r>
      <w:r w:rsidRPr="00F81B34">
        <w:rPr>
          <w:rFonts w:ascii="Tahoma" w:hAnsi="Tahoma" w:cs="Tahoma"/>
          <w:color w:val="000000"/>
        </w:rPr>
        <w:t>de</w:t>
      </w:r>
      <w:r w:rsidRPr="00F81B34">
        <w:rPr>
          <w:rFonts w:ascii="Tahoma" w:hAnsi="Tahoma" w:cs="Tahoma"/>
          <w:color w:val="000000"/>
          <w:spacing w:val="-4"/>
        </w:rPr>
        <w:t xml:space="preserve"> </w:t>
      </w:r>
      <w:r w:rsidRPr="00F81B34">
        <w:rPr>
          <w:rFonts w:ascii="Tahoma" w:hAnsi="Tahoma" w:cs="Tahoma"/>
          <w:color w:val="000000"/>
        </w:rPr>
        <w:t xml:space="preserve">oferentes a través de la cartelera escolar y la página Web institucional </w:t>
      </w:r>
      <w:hyperlink r:id="rId8" w:history="1">
        <w:r w:rsidRPr="00F81B34">
          <w:rPr>
            <w:rStyle w:val="Hipervnculo"/>
            <w:rFonts w:ascii="Tahoma" w:hAnsi="Tahoma" w:cs="Tahoma"/>
          </w:rPr>
          <w:t>www.iesantodomingocaucasia.edu.co</w:t>
        </w:r>
      </w:hyperlink>
    </w:p>
    <w:p w14:paraId="039FE7BA" w14:textId="5C6B22EC" w:rsidR="00F81B34" w:rsidRPr="00F81B34" w:rsidRDefault="00F81B34" w:rsidP="00F837FF">
      <w:pPr>
        <w:pStyle w:val="Prrafodelista"/>
        <w:numPr>
          <w:ilvl w:val="1"/>
          <w:numId w:val="36"/>
        </w:numPr>
        <w:jc w:val="both"/>
        <w:rPr>
          <w:rFonts w:ascii="Verdana" w:hAnsi="Verdana"/>
          <w:sz w:val="22"/>
          <w:szCs w:val="22"/>
        </w:rPr>
      </w:pPr>
      <w:r w:rsidRPr="00F81B34">
        <w:rPr>
          <w:rFonts w:ascii="Verdana" w:hAnsi="Verdana"/>
          <w:sz w:val="22"/>
          <w:szCs w:val="22"/>
        </w:rPr>
        <w:t>IDENTIFICACION DEL CONTRATO A CELEBRAR:</w:t>
      </w:r>
      <w:r w:rsidRPr="00F81B34">
        <w:rPr>
          <w:rFonts w:ascii="Verdana" w:hAnsi="Verdana"/>
          <w:sz w:val="22"/>
          <w:szCs w:val="22"/>
        </w:rPr>
        <w:t xml:space="preserve"> </w:t>
      </w:r>
      <w:r w:rsidRPr="00F81B34">
        <w:rPr>
          <w:rFonts w:ascii="Verdana" w:hAnsi="Verdana"/>
          <w:sz w:val="22"/>
          <w:szCs w:val="22"/>
        </w:rPr>
        <w:t xml:space="preserve">Se trata de un contrato de </w:t>
      </w:r>
      <w:r>
        <w:rPr>
          <w:rFonts w:ascii="Verdana" w:hAnsi="Verdana"/>
          <w:sz w:val="22"/>
          <w:szCs w:val="22"/>
        </w:rPr>
        <w:t>Suministro</w:t>
      </w:r>
      <w:r w:rsidRPr="00F81B34">
        <w:rPr>
          <w:rFonts w:ascii="Verdana" w:hAnsi="Verdana"/>
          <w:sz w:val="22"/>
          <w:szCs w:val="22"/>
        </w:rPr>
        <w:t xml:space="preserve">, </w:t>
      </w:r>
      <w:r>
        <w:rPr>
          <w:rFonts w:ascii="Verdana" w:hAnsi="Verdana"/>
          <w:sz w:val="22"/>
          <w:szCs w:val="22"/>
        </w:rPr>
        <w:t>de acuerdo con el manual de contratación hasta 20 SMMLV, aprobado por el Consejo Directivo, para la vigencia 2026</w:t>
      </w:r>
      <w:r w:rsidRPr="00F81B34">
        <w:rPr>
          <w:rFonts w:ascii="Verdana" w:hAnsi="Verdana"/>
          <w:sz w:val="22"/>
          <w:szCs w:val="22"/>
        </w:rPr>
        <w:t>.</w:t>
      </w:r>
    </w:p>
    <w:p w14:paraId="5B3E00E3" w14:textId="40759FB3" w:rsidR="00F81B34" w:rsidRPr="00F81B34" w:rsidRDefault="00F81B34" w:rsidP="00557A00">
      <w:pPr>
        <w:pStyle w:val="Prrafodelista"/>
        <w:numPr>
          <w:ilvl w:val="1"/>
          <w:numId w:val="36"/>
        </w:numPr>
        <w:jc w:val="both"/>
        <w:rPr>
          <w:rFonts w:ascii="Verdana" w:hAnsi="Verdana"/>
          <w:sz w:val="22"/>
          <w:szCs w:val="22"/>
        </w:rPr>
      </w:pPr>
      <w:r w:rsidRPr="00F81B34">
        <w:rPr>
          <w:rFonts w:ascii="Verdana" w:hAnsi="Verdana"/>
          <w:sz w:val="22"/>
          <w:szCs w:val="22"/>
        </w:rPr>
        <w:t>EL VALOR ESTIMADO DEL CONTRATO Y FUENTE DE FINANCIACIÓN:</w:t>
      </w:r>
      <w:r w:rsidRPr="00F81B34">
        <w:rPr>
          <w:rFonts w:ascii="Verdana" w:hAnsi="Verdana"/>
          <w:sz w:val="22"/>
          <w:szCs w:val="22"/>
        </w:rPr>
        <w:t xml:space="preserve"> </w:t>
      </w:r>
      <w:r w:rsidRPr="00F81B34">
        <w:rPr>
          <w:rFonts w:ascii="Verdana" w:hAnsi="Verdana"/>
          <w:sz w:val="22"/>
          <w:szCs w:val="22"/>
        </w:rPr>
        <w:t>El valor del contrato se determinará a partir del estudio de mercado realizado previamente a la apertura del proceso</w:t>
      </w:r>
      <w:r w:rsidR="00026DE6">
        <w:rPr>
          <w:rFonts w:ascii="Verdana" w:hAnsi="Verdana"/>
          <w:sz w:val="22"/>
          <w:szCs w:val="22"/>
        </w:rPr>
        <w:t xml:space="preserve"> y el análisis frente a</w:t>
      </w:r>
      <w:r>
        <w:rPr>
          <w:rFonts w:ascii="Verdana" w:hAnsi="Verdana"/>
          <w:sz w:val="22"/>
          <w:szCs w:val="22"/>
        </w:rPr>
        <w:t xml:space="preserve"> las ofertas recibidas</w:t>
      </w:r>
      <w:r w:rsidRPr="00F81B34">
        <w:rPr>
          <w:rFonts w:ascii="Verdana" w:hAnsi="Verdana"/>
          <w:sz w:val="22"/>
          <w:szCs w:val="22"/>
        </w:rPr>
        <w:t>. La fuente de financiación corresponde al F</w:t>
      </w:r>
      <w:r w:rsidR="001B7B3D">
        <w:rPr>
          <w:rFonts w:ascii="Verdana" w:hAnsi="Verdana"/>
          <w:sz w:val="22"/>
          <w:szCs w:val="22"/>
        </w:rPr>
        <w:t>OSE</w:t>
      </w:r>
      <w:r w:rsidRPr="00F81B34">
        <w:rPr>
          <w:rFonts w:ascii="Verdana" w:hAnsi="Verdana"/>
          <w:sz w:val="22"/>
          <w:szCs w:val="22"/>
        </w:rPr>
        <w:t xml:space="preserve"> de la institución, con cargo a los recursos disponibles</w:t>
      </w:r>
      <w:r w:rsidR="004E1DBC">
        <w:rPr>
          <w:rFonts w:ascii="Verdana" w:hAnsi="Verdana"/>
          <w:sz w:val="22"/>
          <w:szCs w:val="22"/>
        </w:rPr>
        <w:t>, tanto de fuente 01 como gratuidad.</w:t>
      </w:r>
    </w:p>
    <w:p w14:paraId="328170CD" w14:textId="05F3E393" w:rsidR="00F81B34" w:rsidRPr="00F81B34" w:rsidRDefault="00F81B34" w:rsidP="00B95E3F">
      <w:pPr>
        <w:pStyle w:val="Prrafodelista"/>
        <w:numPr>
          <w:ilvl w:val="1"/>
          <w:numId w:val="36"/>
        </w:numPr>
        <w:jc w:val="both"/>
        <w:rPr>
          <w:rFonts w:ascii="Verdana" w:hAnsi="Verdana"/>
          <w:sz w:val="22"/>
          <w:szCs w:val="22"/>
        </w:rPr>
      </w:pPr>
      <w:r w:rsidRPr="004E1DBC">
        <w:rPr>
          <w:rFonts w:ascii="Verdana" w:hAnsi="Verdana"/>
          <w:sz w:val="22"/>
          <w:szCs w:val="22"/>
        </w:rPr>
        <w:t xml:space="preserve">PLAZO ESTIMADO: El plazo estimado para la ejecución del contrato que se genere será de </w:t>
      </w:r>
      <w:r w:rsidR="004E1DBC" w:rsidRPr="004E1DBC">
        <w:rPr>
          <w:rFonts w:ascii="Verdana" w:hAnsi="Verdana"/>
          <w:sz w:val="22"/>
          <w:szCs w:val="22"/>
        </w:rPr>
        <w:t>UN</w:t>
      </w:r>
      <w:r w:rsidRPr="004E1DBC">
        <w:rPr>
          <w:rFonts w:ascii="Verdana" w:hAnsi="Verdana"/>
          <w:sz w:val="22"/>
          <w:szCs w:val="22"/>
        </w:rPr>
        <w:t xml:space="preserve"> (</w:t>
      </w:r>
      <w:r w:rsidR="004E1DBC" w:rsidRPr="004E1DBC">
        <w:rPr>
          <w:rFonts w:ascii="Verdana" w:hAnsi="Verdana"/>
          <w:sz w:val="22"/>
          <w:szCs w:val="22"/>
        </w:rPr>
        <w:t>1</w:t>
      </w:r>
      <w:r w:rsidRPr="004E1DBC">
        <w:rPr>
          <w:rFonts w:ascii="Verdana" w:hAnsi="Verdana"/>
          <w:sz w:val="22"/>
          <w:szCs w:val="22"/>
        </w:rPr>
        <w:t>) mes (julio de 2026), contados a partir de la firma del mismo</w:t>
      </w:r>
      <w:r w:rsidR="004E1DBC" w:rsidRPr="004E1DBC">
        <w:rPr>
          <w:rFonts w:ascii="Verdana" w:hAnsi="Verdana"/>
          <w:sz w:val="22"/>
          <w:szCs w:val="22"/>
        </w:rPr>
        <w:t>.</w:t>
      </w:r>
    </w:p>
    <w:p w14:paraId="09F81C00" w14:textId="04F54DA3" w:rsidR="00F81B34" w:rsidRDefault="00F81B34" w:rsidP="00E32D74">
      <w:pPr>
        <w:pStyle w:val="Prrafodelista"/>
        <w:numPr>
          <w:ilvl w:val="1"/>
          <w:numId w:val="36"/>
        </w:numPr>
        <w:jc w:val="both"/>
        <w:rPr>
          <w:rFonts w:ascii="Verdana" w:hAnsi="Verdana"/>
          <w:sz w:val="22"/>
          <w:szCs w:val="22"/>
        </w:rPr>
      </w:pPr>
      <w:r w:rsidRPr="00977EED">
        <w:rPr>
          <w:rFonts w:ascii="Verdana" w:hAnsi="Verdana"/>
          <w:sz w:val="22"/>
          <w:szCs w:val="22"/>
        </w:rPr>
        <w:t>LUGAR DE EJECUCION: Institución Educativa Santo Domingo, Municipio de Caucasia.</w:t>
      </w:r>
    </w:p>
    <w:p w14:paraId="51B026A7" w14:textId="582DF4D0" w:rsidR="00977EED" w:rsidRDefault="00977EED" w:rsidP="00E32D74">
      <w:pPr>
        <w:pStyle w:val="Prrafodelista"/>
        <w:numPr>
          <w:ilvl w:val="1"/>
          <w:numId w:val="36"/>
        </w:numPr>
        <w:jc w:val="both"/>
        <w:rPr>
          <w:rFonts w:ascii="Verdana" w:hAnsi="Verdana"/>
          <w:sz w:val="22"/>
          <w:szCs w:val="22"/>
        </w:rPr>
      </w:pPr>
      <w:r>
        <w:rPr>
          <w:rFonts w:ascii="Verdana" w:hAnsi="Verdana"/>
          <w:sz w:val="22"/>
          <w:szCs w:val="22"/>
        </w:rPr>
        <w:t xml:space="preserve">FORMA DE PAGO: </w:t>
      </w:r>
      <w:r w:rsidRPr="00977EED">
        <w:rPr>
          <w:rFonts w:ascii="Verdana" w:hAnsi="Verdana"/>
          <w:sz w:val="22"/>
          <w:szCs w:val="22"/>
        </w:rPr>
        <w:t>La forma de pago será Mensual, previa a la presentación de informe de actividades aprobado por el supervisor.</w:t>
      </w:r>
    </w:p>
    <w:p w14:paraId="7615A919" w14:textId="36D96022" w:rsidR="00977EED" w:rsidRDefault="00977EED" w:rsidP="00E32D74">
      <w:pPr>
        <w:pStyle w:val="Prrafodelista"/>
        <w:numPr>
          <w:ilvl w:val="1"/>
          <w:numId w:val="36"/>
        </w:numPr>
        <w:jc w:val="both"/>
        <w:rPr>
          <w:rFonts w:ascii="Verdana" w:hAnsi="Verdana"/>
          <w:sz w:val="22"/>
          <w:szCs w:val="22"/>
        </w:rPr>
      </w:pPr>
      <w:r>
        <w:rPr>
          <w:rFonts w:ascii="Verdana" w:hAnsi="Verdana"/>
          <w:sz w:val="22"/>
          <w:szCs w:val="22"/>
        </w:rPr>
        <w:t xml:space="preserve">SUSTENTACIÓN DE LA MODALIDAD DE SELECCIÓN: </w:t>
      </w:r>
      <w:r w:rsidRPr="00977EED">
        <w:rPr>
          <w:rFonts w:ascii="Verdana" w:hAnsi="Verdana"/>
          <w:sz w:val="22"/>
          <w:szCs w:val="22"/>
        </w:rPr>
        <w:t>El proceso de selección se adelantará mediante reglamento de contratación hasta los 20 SMMLV; aprobado por el consejo directivo según el artículo 2.3.1.6.3.17 (o la modalidad que corresponda según el valor del contrato), de conformidad con el artículo 94 de la Ley 1474 de 2011 y el Decreto 1082 de 2015. Esta modalidad implica convocatoria pública e invitación a varios oferentes, lo que garantiza la pluralidad de proponentes y la transparencia del proceso.</w:t>
      </w:r>
    </w:p>
    <w:p w14:paraId="4C49D3C3" w14:textId="3C18723C" w:rsidR="00977EED" w:rsidRDefault="003B346C" w:rsidP="00E32D74">
      <w:pPr>
        <w:pStyle w:val="Prrafodelista"/>
        <w:numPr>
          <w:ilvl w:val="1"/>
          <w:numId w:val="36"/>
        </w:numPr>
        <w:jc w:val="both"/>
        <w:rPr>
          <w:rFonts w:ascii="Verdana" w:hAnsi="Verdana"/>
          <w:sz w:val="22"/>
          <w:szCs w:val="22"/>
        </w:rPr>
      </w:pPr>
      <w:r>
        <w:rPr>
          <w:rFonts w:ascii="Verdana" w:hAnsi="Verdana"/>
          <w:sz w:val="22"/>
          <w:szCs w:val="22"/>
        </w:rPr>
        <w:t xml:space="preserve">FACTORES DE SELECCIÓN: </w:t>
      </w:r>
      <w:r w:rsidRPr="003B346C">
        <w:rPr>
          <w:rFonts w:ascii="Verdana" w:hAnsi="Verdana"/>
          <w:sz w:val="22"/>
          <w:szCs w:val="22"/>
        </w:rPr>
        <w:t xml:space="preserve">Por tratarse de un contrato </w:t>
      </w:r>
      <w:r>
        <w:rPr>
          <w:rFonts w:ascii="Verdana" w:hAnsi="Verdana"/>
          <w:sz w:val="22"/>
          <w:szCs w:val="22"/>
        </w:rPr>
        <w:t>de SUMINISTRO,</w:t>
      </w:r>
      <w:r w:rsidRPr="003B346C">
        <w:rPr>
          <w:rFonts w:ascii="Verdana" w:hAnsi="Verdana"/>
          <w:sz w:val="22"/>
          <w:szCs w:val="22"/>
        </w:rPr>
        <w:t xml:space="preserve"> la entidad podrá contratar directamente con la persona natural o jurídica que esté en capacidad de ejecutar el objeto del contrato y que </w:t>
      </w:r>
      <w:r>
        <w:rPr>
          <w:rFonts w:ascii="Verdana" w:hAnsi="Verdana"/>
          <w:sz w:val="22"/>
          <w:szCs w:val="22"/>
        </w:rPr>
        <w:t>cumpla con las condiciones de calidad, plazos, documentación legal</w:t>
      </w:r>
      <w:r w:rsidRPr="003B346C">
        <w:rPr>
          <w:rFonts w:ascii="Verdana" w:hAnsi="Verdana"/>
          <w:sz w:val="22"/>
          <w:szCs w:val="22"/>
        </w:rPr>
        <w:t xml:space="preserve"> y que, en igualdad de condiciones, sea la oferta más favorable</w:t>
      </w:r>
      <w:r>
        <w:rPr>
          <w:rFonts w:ascii="Verdana" w:hAnsi="Verdana"/>
          <w:sz w:val="22"/>
          <w:szCs w:val="22"/>
        </w:rPr>
        <w:t>,</w:t>
      </w:r>
      <w:r w:rsidRPr="003B346C">
        <w:rPr>
          <w:rFonts w:ascii="Verdana" w:hAnsi="Verdana"/>
          <w:sz w:val="22"/>
          <w:szCs w:val="22"/>
        </w:rPr>
        <w:t xml:space="preserve"> sin detrimento de la calidad del </w:t>
      </w:r>
      <w:r>
        <w:rPr>
          <w:rFonts w:ascii="Verdana" w:hAnsi="Verdana"/>
          <w:sz w:val="22"/>
          <w:szCs w:val="22"/>
        </w:rPr>
        <w:t>bien-</w:t>
      </w:r>
      <w:r w:rsidRPr="003B346C">
        <w:rPr>
          <w:rFonts w:ascii="Verdana" w:hAnsi="Verdana"/>
          <w:sz w:val="22"/>
          <w:szCs w:val="22"/>
        </w:rPr>
        <w:t>servicio.</w:t>
      </w:r>
    </w:p>
    <w:p w14:paraId="10E33E0B" w14:textId="7A78ACFA" w:rsidR="00AE3DB4" w:rsidRPr="00977EED" w:rsidRDefault="00AE3DB4" w:rsidP="00E32D74">
      <w:pPr>
        <w:pStyle w:val="Prrafodelista"/>
        <w:numPr>
          <w:ilvl w:val="1"/>
          <w:numId w:val="36"/>
        </w:numPr>
        <w:jc w:val="both"/>
        <w:rPr>
          <w:rFonts w:ascii="Verdana" w:hAnsi="Verdana"/>
          <w:sz w:val="22"/>
          <w:szCs w:val="22"/>
        </w:rPr>
      </w:pPr>
      <w:r>
        <w:rPr>
          <w:rFonts w:ascii="Verdana" w:hAnsi="Verdana"/>
          <w:sz w:val="22"/>
          <w:szCs w:val="22"/>
        </w:rPr>
        <w:t xml:space="preserve">CERTIFICADO DE DISPONIBILIDAD PRESUPUESTAL: </w:t>
      </w:r>
      <w:r w:rsidRPr="00AE3DB4">
        <w:rPr>
          <w:rFonts w:ascii="Verdana" w:hAnsi="Verdana"/>
          <w:sz w:val="22"/>
          <w:szCs w:val="22"/>
        </w:rPr>
        <w:t>Para esta contratación existe la respectiva partida presupuestal, la cual está amparada por el correspondiente certificado de disponibilidad presupuestal que será solicitado a tesorería una vez se cierre la convocatoria.</w:t>
      </w:r>
    </w:p>
    <w:p w14:paraId="31C82880" w14:textId="77777777" w:rsidR="009A1065" w:rsidRPr="00700820" w:rsidRDefault="009A1065" w:rsidP="00700820">
      <w:pPr>
        <w:pStyle w:val="Prrafodelista"/>
        <w:ind w:left="284"/>
        <w:jc w:val="both"/>
        <w:rPr>
          <w:rFonts w:ascii="Verdana" w:hAnsi="Verdana"/>
          <w:b/>
          <w:sz w:val="22"/>
          <w:szCs w:val="22"/>
        </w:rPr>
      </w:pPr>
    </w:p>
    <w:p w14:paraId="66C693C9" w14:textId="6ADAA097" w:rsidR="006D0AEF" w:rsidRPr="00700820" w:rsidRDefault="006D0AEF" w:rsidP="00700820">
      <w:pPr>
        <w:pStyle w:val="Sinespaciado"/>
        <w:numPr>
          <w:ilvl w:val="0"/>
          <w:numId w:val="36"/>
        </w:numPr>
        <w:ind w:left="284"/>
        <w:jc w:val="both"/>
        <w:rPr>
          <w:rFonts w:ascii="Verdana" w:hAnsi="Verdana"/>
        </w:rPr>
      </w:pPr>
      <w:r w:rsidRPr="00700820">
        <w:rPr>
          <w:rFonts w:ascii="Verdana" w:hAnsi="Verdana"/>
          <w:b/>
        </w:rPr>
        <w:lastRenderedPageBreak/>
        <w:t xml:space="preserve">PRESENTACION DE LA OFERTA. </w:t>
      </w:r>
      <w:r w:rsidRPr="00700820">
        <w:rPr>
          <w:rFonts w:ascii="Verdana" w:hAnsi="Verdana"/>
        </w:rPr>
        <w:t xml:space="preserve">La </w:t>
      </w:r>
      <w:r w:rsidR="00610B83" w:rsidRPr="00700820">
        <w:rPr>
          <w:rFonts w:ascii="Verdana" w:hAnsi="Verdana"/>
        </w:rPr>
        <w:t>cotización</w:t>
      </w:r>
      <w:r w:rsidRPr="00700820">
        <w:rPr>
          <w:rFonts w:ascii="Verdana" w:hAnsi="Verdana"/>
        </w:rPr>
        <w:t xml:space="preserve"> </w:t>
      </w:r>
      <w:r w:rsidR="00312DD5" w:rsidRPr="00700820">
        <w:rPr>
          <w:rFonts w:ascii="Verdana" w:hAnsi="Verdana"/>
        </w:rPr>
        <w:t xml:space="preserve">de la propuesta </w:t>
      </w:r>
      <w:r w:rsidRPr="00700820">
        <w:rPr>
          <w:rFonts w:ascii="Verdana" w:hAnsi="Verdana"/>
        </w:rPr>
        <w:t xml:space="preserve">se </w:t>
      </w:r>
      <w:r w:rsidR="00F26D3D">
        <w:rPr>
          <w:rFonts w:ascii="Verdana" w:hAnsi="Verdana"/>
        </w:rPr>
        <w:t>debe</w:t>
      </w:r>
      <w:r w:rsidRPr="00700820">
        <w:rPr>
          <w:rFonts w:ascii="Verdana" w:hAnsi="Verdana"/>
        </w:rPr>
        <w:t xml:space="preserve"> presentar </w:t>
      </w:r>
      <w:r w:rsidR="007E05CC">
        <w:rPr>
          <w:rFonts w:ascii="Verdana" w:hAnsi="Verdana"/>
        </w:rPr>
        <w:t>según el</w:t>
      </w:r>
      <w:r w:rsidRPr="00700820">
        <w:rPr>
          <w:rFonts w:ascii="Verdana" w:hAnsi="Verdana"/>
        </w:rPr>
        <w:t xml:space="preserve"> cuadro qu</w:t>
      </w:r>
      <w:r w:rsidR="004A0536" w:rsidRPr="00700820">
        <w:rPr>
          <w:rFonts w:ascii="Verdana" w:hAnsi="Verdana"/>
        </w:rPr>
        <w:t>e aparece al inicio del texto</w:t>
      </w:r>
      <w:r w:rsidR="009F7AF6">
        <w:rPr>
          <w:rFonts w:ascii="Verdana" w:hAnsi="Verdana"/>
        </w:rPr>
        <w:t xml:space="preserve">; </w:t>
      </w:r>
      <w:r w:rsidR="009F7AF6" w:rsidRPr="009F7AF6">
        <w:rPr>
          <w:rFonts w:ascii="Verdana" w:hAnsi="Verdana"/>
        </w:rPr>
        <w:t xml:space="preserve">entregada en sobre cerrado junto con la documentación soporte, en la secretaría de la institución educativa, Cra.21 #35-12 Barrio Pedro Valdivia de Caucasia, Antioquia. Se fija como fecha de inicio de la convocatoria este </w:t>
      </w:r>
      <w:r w:rsidR="007E05CC">
        <w:rPr>
          <w:rFonts w:ascii="Verdana" w:hAnsi="Verdana"/>
        </w:rPr>
        <w:t>7</w:t>
      </w:r>
      <w:r w:rsidR="009F7AF6" w:rsidRPr="009F7AF6">
        <w:rPr>
          <w:rFonts w:ascii="Verdana" w:hAnsi="Verdana"/>
        </w:rPr>
        <w:t xml:space="preserve"> de julio de 2026 y fecha de cierre, el 8 de julio de 2026 a las 11:30 a.m. para </w:t>
      </w:r>
      <w:r w:rsidR="007E05CC">
        <w:rPr>
          <w:rFonts w:ascii="Verdana" w:hAnsi="Verdana"/>
        </w:rPr>
        <w:t>estudio</w:t>
      </w:r>
      <w:r w:rsidR="009F7AF6" w:rsidRPr="009F7AF6">
        <w:rPr>
          <w:rFonts w:ascii="Verdana" w:hAnsi="Verdana"/>
        </w:rPr>
        <w:t xml:space="preserve"> ante el Consejo Directivo el cuadro comparativo de las propuestas y levantar el acta de adjudicación.</w:t>
      </w:r>
    </w:p>
    <w:p w14:paraId="6B206553" w14:textId="77777777" w:rsidR="006D0AEF" w:rsidRPr="00700820" w:rsidRDefault="006D0AEF" w:rsidP="00700820">
      <w:pPr>
        <w:pStyle w:val="Sinespaciado"/>
        <w:ind w:left="284"/>
        <w:jc w:val="both"/>
        <w:rPr>
          <w:rFonts w:ascii="Verdana" w:hAnsi="Verdana"/>
        </w:rPr>
      </w:pPr>
    </w:p>
    <w:p w14:paraId="54DC2327" w14:textId="77777777" w:rsidR="006D0AEF" w:rsidRPr="00700820" w:rsidRDefault="006D0AEF" w:rsidP="00700820">
      <w:pPr>
        <w:pStyle w:val="Sinespaciado"/>
        <w:numPr>
          <w:ilvl w:val="0"/>
          <w:numId w:val="36"/>
        </w:numPr>
        <w:ind w:left="284"/>
        <w:jc w:val="both"/>
        <w:rPr>
          <w:rFonts w:ascii="Verdana" w:hAnsi="Verdana"/>
        </w:rPr>
      </w:pPr>
      <w:r w:rsidRPr="00700820">
        <w:rPr>
          <w:rFonts w:ascii="Verdana" w:hAnsi="Verdana"/>
          <w:b/>
          <w:bCs/>
        </w:rPr>
        <w:t xml:space="preserve">DOCUMENTOS A PRESENTAR CON LA COTIZACIÓN:  </w:t>
      </w:r>
    </w:p>
    <w:p w14:paraId="10061BE0" w14:textId="77777777" w:rsidR="005F2B87" w:rsidRPr="005F2B87" w:rsidRDefault="005F2B87" w:rsidP="005F2B87">
      <w:pPr>
        <w:pStyle w:val="Sinespaciado"/>
        <w:numPr>
          <w:ilvl w:val="0"/>
          <w:numId w:val="38"/>
        </w:numPr>
        <w:ind w:left="709"/>
        <w:jc w:val="both"/>
        <w:rPr>
          <w:rFonts w:ascii="Verdana" w:hAnsi="Verdana"/>
          <w:bCs/>
        </w:rPr>
      </w:pPr>
      <w:r w:rsidRPr="005F2B87">
        <w:rPr>
          <w:rFonts w:ascii="Verdana" w:hAnsi="Verdana"/>
          <w:bCs/>
        </w:rPr>
        <w:t>Cotización</w:t>
      </w:r>
    </w:p>
    <w:p w14:paraId="55680C82" w14:textId="77777777" w:rsidR="005F2B87" w:rsidRPr="005F2B87" w:rsidRDefault="005F2B87" w:rsidP="005F2B87">
      <w:pPr>
        <w:pStyle w:val="Sinespaciado"/>
        <w:numPr>
          <w:ilvl w:val="0"/>
          <w:numId w:val="38"/>
        </w:numPr>
        <w:ind w:left="709"/>
        <w:jc w:val="both"/>
        <w:rPr>
          <w:rFonts w:ascii="Verdana" w:hAnsi="Verdana"/>
          <w:bCs/>
        </w:rPr>
      </w:pPr>
      <w:r w:rsidRPr="005F2B87">
        <w:rPr>
          <w:rFonts w:ascii="Verdana" w:hAnsi="Verdana"/>
          <w:bCs/>
        </w:rPr>
        <w:t>RUT actualizado</w:t>
      </w:r>
    </w:p>
    <w:p w14:paraId="15E58BC1" w14:textId="77777777" w:rsidR="005F2B87" w:rsidRPr="005F2B87" w:rsidRDefault="005F2B87" w:rsidP="005F2B87">
      <w:pPr>
        <w:pStyle w:val="Sinespaciado"/>
        <w:numPr>
          <w:ilvl w:val="0"/>
          <w:numId w:val="38"/>
        </w:numPr>
        <w:ind w:left="709"/>
        <w:jc w:val="both"/>
        <w:rPr>
          <w:rFonts w:ascii="Verdana" w:hAnsi="Verdana"/>
          <w:bCs/>
        </w:rPr>
      </w:pPr>
      <w:r w:rsidRPr="005F2B87">
        <w:rPr>
          <w:rFonts w:ascii="Verdana" w:hAnsi="Verdana"/>
          <w:bCs/>
        </w:rPr>
        <w:t>Cedula de ciudadanía</w:t>
      </w:r>
    </w:p>
    <w:p w14:paraId="222F3AFD" w14:textId="77777777" w:rsidR="005F2B87" w:rsidRPr="005F2B87" w:rsidRDefault="005F2B87" w:rsidP="005F2B87">
      <w:pPr>
        <w:pStyle w:val="Sinespaciado"/>
        <w:numPr>
          <w:ilvl w:val="0"/>
          <w:numId w:val="38"/>
        </w:numPr>
        <w:ind w:left="709"/>
        <w:jc w:val="both"/>
        <w:rPr>
          <w:rFonts w:ascii="Verdana" w:hAnsi="Verdana"/>
          <w:bCs/>
        </w:rPr>
      </w:pPr>
      <w:r w:rsidRPr="005F2B87">
        <w:rPr>
          <w:rFonts w:ascii="Verdana" w:hAnsi="Verdana"/>
          <w:bCs/>
        </w:rPr>
        <w:t>Certificado de antecedentes disciplinarios expedido por Procuraduría</w:t>
      </w:r>
    </w:p>
    <w:p w14:paraId="08F6C784" w14:textId="77777777" w:rsidR="005F2B87" w:rsidRPr="005F2B87" w:rsidRDefault="005F2B87" w:rsidP="005F2B87">
      <w:pPr>
        <w:pStyle w:val="Sinespaciado"/>
        <w:numPr>
          <w:ilvl w:val="0"/>
          <w:numId w:val="38"/>
        </w:numPr>
        <w:ind w:left="709"/>
        <w:jc w:val="both"/>
        <w:rPr>
          <w:rFonts w:ascii="Verdana" w:hAnsi="Verdana"/>
          <w:bCs/>
        </w:rPr>
      </w:pPr>
      <w:r w:rsidRPr="005F2B87">
        <w:rPr>
          <w:rFonts w:ascii="Verdana" w:hAnsi="Verdana"/>
          <w:bCs/>
        </w:rPr>
        <w:t>Certificado de antecedentes expedido por Contraloría</w:t>
      </w:r>
    </w:p>
    <w:p w14:paraId="7E50D0FE" w14:textId="77777777" w:rsidR="005F2B87" w:rsidRPr="005F2B87" w:rsidRDefault="005F2B87" w:rsidP="005F2B87">
      <w:pPr>
        <w:pStyle w:val="Sinespaciado"/>
        <w:numPr>
          <w:ilvl w:val="0"/>
          <w:numId w:val="38"/>
        </w:numPr>
        <w:ind w:left="709"/>
        <w:jc w:val="both"/>
        <w:rPr>
          <w:rFonts w:ascii="Verdana" w:hAnsi="Verdana"/>
          <w:bCs/>
        </w:rPr>
      </w:pPr>
      <w:r w:rsidRPr="005F2B87">
        <w:rPr>
          <w:rFonts w:ascii="Verdana" w:hAnsi="Verdana"/>
          <w:bCs/>
        </w:rPr>
        <w:t>Certificado de antecedentes expedido Policía</w:t>
      </w:r>
    </w:p>
    <w:p w14:paraId="7D6E8965" w14:textId="77777777" w:rsidR="005F2B87" w:rsidRPr="005F2B87" w:rsidRDefault="005F2B87" w:rsidP="005F2B87">
      <w:pPr>
        <w:pStyle w:val="Sinespaciado"/>
        <w:numPr>
          <w:ilvl w:val="0"/>
          <w:numId w:val="38"/>
        </w:numPr>
        <w:ind w:left="709"/>
        <w:jc w:val="both"/>
        <w:rPr>
          <w:rFonts w:ascii="Verdana" w:hAnsi="Verdana"/>
          <w:bCs/>
        </w:rPr>
      </w:pPr>
      <w:r w:rsidRPr="005F2B87">
        <w:rPr>
          <w:rFonts w:ascii="Verdana" w:hAnsi="Verdana"/>
          <w:bCs/>
        </w:rPr>
        <w:t>Certificado de medidas correctivas</w:t>
      </w:r>
    </w:p>
    <w:p w14:paraId="1499E1E7" w14:textId="3AC83673" w:rsidR="005F2B87" w:rsidRPr="005F2B87" w:rsidRDefault="005F2B87" w:rsidP="005F2B87">
      <w:pPr>
        <w:pStyle w:val="Sinespaciado"/>
        <w:numPr>
          <w:ilvl w:val="0"/>
          <w:numId w:val="38"/>
        </w:numPr>
        <w:ind w:left="709"/>
        <w:jc w:val="both"/>
        <w:rPr>
          <w:rFonts w:ascii="Verdana" w:hAnsi="Verdana"/>
          <w:bCs/>
        </w:rPr>
      </w:pPr>
      <w:r w:rsidRPr="005F2B87">
        <w:rPr>
          <w:rFonts w:ascii="Verdana" w:hAnsi="Verdana"/>
          <w:bCs/>
        </w:rPr>
        <w:t xml:space="preserve">Certificado Bancario actual al </w:t>
      </w:r>
      <w:r w:rsidR="00142FA2">
        <w:rPr>
          <w:rFonts w:ascii="Verdana" w:hAnsi="Verdana"/>
          <w:bCs/>
        </w:rPr>
        <w:t>2026</w:t>
      </w:r>
    </w:p>
    <w:p w14:paraId="6E7C1848" w14:textId="77777777" w:rsidR="005F2B87" w:rsidRPr="005F2B87" w:rsidRDefault="005F2B87" w:rsidP="005F2B87">
      <w:pPr>
        <w:pStyle w:val="Sinespaciado"/>
        <w:numPr>
          <w:ilvl w:val="0"/>
          <w:numId w:val="38"/>
        </w:numPr>
        <w:ind w:left="709"/>
        <w:jc w:val="both"/>
        <w:rPr>
          <w:rFonts w:ascii="Verdana" w:hAnsi="Verdana"/>
          <w:bCs/>
        </w:rPr>
      </w:pPr>
      <w:r w:rsidRPr="005F2B87">
        <w:rPr>
          <w:rFonts w:ascii="Verdana" w:hAnsi="Verdana"/>
          <w:bCs/>
        </w:rPr>
        <w:t>Certificados de afiliación a Salud; Pensión y ARL</w:t>
      </w:r>
    </w:p>
    <w:p w14:paraId="29BC794B" w14:textId="77777777" w:rsidR="005F2B87" w:rsidRPr="005F2B87" w:rsidRDefault="005F2B87" w:rsidP="005F2B87">
      <w:pPr>
        <w:pStyle w:val="Sinespaciado"/>
        <w:numPr>
          <w:ilvl w:val="0"/>
          <w:numId w:val="38"/>
        </w:numPr>
        <w:ind w:left="709"/>
        <w:jc w:val="both"/>
        <w:rPr>
          <w:rFonts w:ascii="Verdana" w:hAnsi="Verdana"/>
          <w:bCs/>
        </w:rPr>
      </w:pPr>
      <w:r w:rsidRPr="005F2B87">
        <w:rPr>
          <w:rFonts w:ascii="Verdana" w:hAnsi="Verdana"/>
          <w:bCs/>
        </w:rPr>
        <w:t>Certificado del REDAM (Registro de Deudores Alimentarios Morosos).</w:t>
      </w:r>
    </w:p>
    <w:p w14:paraId="3E8604E4" w14:textId="77777777" w:rsidR="005F2B87" w:rsidRPr="005F2B87" w:rsidRDefault="005F2B87" w:rsidP="005F2B87">
      <w:pPr>
        <w:pStyle w:val="Sinespaciado"/>
        <w:numPr>
          <w:ilvl w:val="0"/>
          <w:numId w:val="38"/>
        </w:numPr>
        <w:ind w:left="709"/>
        <w:jc w:val="both"/>
        <w:rPr>
          <w:rFonts w:ascii="Verdana" w:hAnsi="Verdana"/>
          <w:bCs/>
        </w:rPr>
      </w:pPr>
      <w:r w:rsidRPr="005F2B87">
        <w:rPr>
          <w:rFonts w:ascii="Verdana" w:hAnsi="Verdana"/>
          <w:bCs/>
        </w:rPr>
        <w:t>Certificado de consulta en línea de Inhabilidades de quienes hayan sido condena por delitos sexuales cometidos contra menores de 18 años</w:t>
      </w:r>
    </w:p>
    <w:p w14:paraId="36768615" w14:textId="77777777" w:rsidR="005F2B87" w:rsidRPr="005F2B87" w:rsidRDefault="005F2B87" w:rsidP="005F2B87">
      <w:pPr>
        <w:pStyle w:val="Sinespaciado"/>
        <w:numPr>
          <w:ilvl w:val="0"/>
          <w:numId w:val="38"/>
        </w:numPr>
        <w:ind w:left="709"/>
        <w:jc w:val="both"/>
        <w:rPr>
          <w:rFonts w:ascii="Verdana" w:hAnsi="Verdana"/>
          <w:bCs/>
        </w:rPr>
      </w:pPr>
      <w:r w:rsidRPr="005F2B87">
        <w:rPr>
          <w:rFonts w:ascii="Verdana" w:hAnsi="Verdana"/>
          <w:bCs/>
        </w:rPr>
        <w:t>Hoja de vida bajo el formato único (persona natural) (Leyes 190 de 1995, 489 y 443 de 1998).</w:t>
      </w:r>
    </w:p>
    <w:p w14:paraId="7C0292A4" w14:textId="77777777" w:rsidR="005F2B87" w:rsidRPr="005F2B87" w:rsidRDefault="005F2B87" w:rsidP="005F2B87">
      <w:pPr>
        <w:pStyle w:val="Sinespaciado"/>
        <w:ind w:left="284"/>
        <w:jc w:val="both"/>
        <w:rPr>
          <w:rFonts w:ascii="Verdana" w:hAnsi="Verdana"/>
          <w:bCs/>
        </w:rPr>
      </w:pPr>
    </w:p>
    <w:p w14:paraId="09C09491" w14:textId="77777777" w:rsidR="005F2B87" w:rsidRPr="005F2B87" w:rsidRDefault="005F2B87" w:rsidP="005F2B87">
      <w:pPr>
        <w:pStyle w:val="Sinespaciado"/>
        <w:ind w:left="284"/>
        <w:jc w:val="both"/>
        <w:rPr>
          <w:rFonts w:ascii="Verdana" w:hAnsi="Verdana"/>
          <w:bCs/>
        </w:rPr>
      </w:pPr>
      <w:r w:rsidRPr="005F2B87">
        <w:rPr>
          <w:rFonts w:ascii="Verdana" w:hAnsi="Verdana"/>
          <w:bCs/>
        </w:rPr>
        <w:t xml:space="preserve">Los documentos tendrán validez una vez verificada su vigencia. </w:t>
      </w:r>
    </w:p>
    <w:p w14:paraId="4EDD21DF" w14:textId="77777777" w:rsidR="006D0AEF" w:rsidRPr="00700820" w:rsidRDefault="006D0AEF" w:rsidP="00700820">
      <w:pPr>
        <w:pStyle w:val="Sinespaciado"/>
        <w:ind w:left="284"/>
        <w:jc w:val="both"/>
        <w:rPr>
          <w:rFonts w:ascii="Verdana" w:hAnsi="Verdana"/>
          <w:bCs/>
        </w:rPr>
      </w:pPr>
    </w:p>
    <w:p w14:paraId="0F8ECDD5" w14:textId="38550C09" w:rsidR="006D0AEF" w:rsidRPr="00700820" w:rsidRDefault="006D0AEF" w:rsidP="00700820">
      <w:pPr>
        <w:pStyle w:val="Sinespaciado"/>
        <w:numPr>
          <w:ilvl w:val="0"/>
          <w:numId w:val="36"/>
        </w:numPr>
        <w:ind w:left="284"/>
        <w:jc w:val="both"/>
        <w:rPr>
          <w:rFonts w:ascii="Verdana" w:hAnsi="Verdana"/>
        </w:rPr>
      </w:pPr>
      <w:r w:rsidRPr="00700820">
        <w:rPr>
          <w:rFonts w:ascii="Verdana" w:hAnsi="Verdana"/>
          <w:b/>
          <w:bCs/>
        </w:rPr>
        <w:t xml:space="preserve">EVALUACION DE LAS COTIZACIONES. </w:t>
      </w:r>
      <w:r w:rsidRPr="00700820">
        <w:rPr>
          <w:rFonts w:ascii="Verdana" w:hAnsi="Verdana"/>
        </w:rPr>
        <w:t xml:space="preserve">Las cotizaciones recibidas dentro del plazo establecido y que cumplan con las especificaciones de calidad requeridas, serán evaluadas </w:t>
      </w:r>
      <w:r w:rsidR="00A36DD0">
        <w:rPr>
          <w:rFonts w:ascii="Verdana" w:hAnsi="Verdana"/>
        </w:rPr>
        <w:t xml:space="preserve">según el reglamento de contratación </w:t>
      </w:r>
      <w:r w:rsidRPr="00700820">
        <w:rPr>
          <w:rFonts w:ascii="Verdana" w:hAnsi="Verdana"/>
        </w:rPr>
        <w:t>y se adjudicará a la firma o persona natural que cotice todo lo solicitado y que presente el precio total más favorable</w:t>
      </w:r>
      <w:r w:rsidR="00A36DD0">
        <w:rPr>
          <w:rFonts w:ascii="Verdana" w:hAnsi="Verdana"/>
        </w:rPr>
        <w:t xml:space="preserve"> sin detrimento de la calidad</w:t>
      </w:r>
      <w:r w:rsidR="00D45BFB">
        <w:rPr>
          <w:rFonts w:ascii="Verdana" w:hAnsi="Verdana"/>
        </w:rPr>
        <w:t>.</w:t>
      </w:r>
    </w:p>
    <w:p w14:paraId="747B2D22" w14:textId="77777777" w:rsidR="006D0AEF" w:rsidRPr="00700820" w:rsidRDefault="006D0AEF" w:rsidP="00700820">
      <w:pPr>
        <w:pStyle w:val="Sinespaciado"/>
        <w:ind w:left="284"/>
        <w:jc w:val="both"/>
        <w:rPr>
          <w:rFonts w:ascii="Verdana" w:hAnsi="Verdana"/>
        </w:rPr>
      </w:pPr>
    </w:p>
    <w:p w14:paraId="2B7B983A" w14:textId="77777777" w:rsidR="00CE41F5" w:rsidRPr="00CE41F5" w:rsidRDefault="006D0AEF" w:rsidP="00CE41F5">
      <w:pPr>
        <w:pStyle w:val="Sinespaciado"/>
        <w:numPr>
          <w:ilvl w:val="0"/>
          <w:numId w:val="36"/>
        </w:numPr>
        <w:ind w:left="284"/>
        <w:jc w:val="both"/>
        <w:rPr>
          <w:rFonts w:ascii="Verdana" w:hAnsi="Verdana"/>
        </w:rPr>
      </w:pPr>
      <w:r w:rsidRPr="00700820">
        <w:rPr>
          <w:rFonts w:ascii="Verdana" w:hAnsi="Verdana"/>
          <w:b/>
          <w:bCs/>
        </w:rPr>
        <w:t xml:space="preserve">MODALIDAD DE LA COTIZACION. </w:t>
      </w:r>
      <w:r w:rsidRPr="00700820">
        <w:rPr>
          <w:rFonts w:ascii="Verdana" w:hAnsi="Verdana"/>
        </w:rPr>
        <w:t>En la cotización presentada los precios señalados no están sujetos a ningún tipo de ajuste. Deben presentarse en forma separada, el valor del servicio y materiales ofertados, de los derechos, impuestos y demás tributos que puedan afectarlos.</w:t>
      </w:r>
    </w:p>
    <w:p w14:paraId="3F8BA4A3" w14:textId="77777777" w:rsidR="00CE41F5" w:rsidRDefault="00CE41F5" w:rsidP="00CE41F5">
      <w:pPr>
        <w:pStyle w:val="Prrafodelista"/>
        <w:rPr>
          <w:rFonts w:ascii="Verdana" w:hAnsi="Verdana"/>
          <w:b/>
        </w:rPr>
      </w:pPr>
    </w:p>
    <w:p w14:paraId="5D678434" w14:textId="3D06085C" w:rsidR="006D0AEF" w:rsidRPr="00CE41F5" w:rsidRDefault="006D0AEF" w:rsidP="00FD4338">
      <w:pPr>
        <w:pStyle w:val="Sinespaciado"/>
        <w:numPr>
          <w:ilvl w:val="0"/>
          <w:numId w:val="36"/>
        </w:numPr>
        <w:ind w:left="0" w:firstLine="0"/>
        <w:jc w:val="both"/>
        <w:rPr>
          <w:rFonts w:ascii="Verdana" w:hAnsi="Verdana"/>
        </w:rPr>
      </w:pPr>
      <w:r w:rsidRPr="00CE41F5">
        <w:rPr>
          <w:rFonts w:ascii="Verdana" w:hAnsi="Verdana"/>
          <w:b/>
        </w:rPr>
        <w:t xml:space="preserve">RECHAZO DE OFERTAS: </w:t>
      </w:r>
      <w:r w:rsidRPr="00CE41F5">
        <w:rPr>
          <w:rFonts w:ascii="Verdana" w:hAnsi="Verdana"/>
        </w:rPr>
        <w:t xml:space="preserve">La I.E. </w:t>
      </w:r>
      <w:r w:rsidR="006B1533" w:rsidRPr="00CE41F5">
        <w:rPr>
          <w:rFonts w:ascii="Verdana" w:hAnsi="Verdana"/>
        </w:rPr>
        <w:t>SANTO DOMINGO</w:t>
      </w:r>
      <w:r w:rsidRPr="00CE41F5">
        <w:rPr>
          <w:rFonts w:ascii="Verdana" w:hAnsi="Verdana"/>
        </w:rPr>
        <w:t xml:space="preserve"> podrá rechazar ofertas en los siguientes casos:</w:t>
      </w:r>
    </w:p>
    <w:p w14:paraId="6747A611" w14:textId="77777777" w:rsidR="006D0AEF" w:rsidRPr="00700820" w:rsidRDefault="006D0AEF" w:rsidP="00FD4338">
      <w:pPr>
        <w:pStyle w:val="Sinespaciado"/>
        <w:numPr>
          <w:ilvl w:val="0"/>
          <w:numId w:val="39"/>
        </w:numPr>
        <w:jc w:val="both"/>
        <w:rPr>
          <w:rFonts w:ascii="Verdana" w:hAnsi="Verdana"/>
        </w:rPr>
      </w:pPr>
      <w:r w:rsidRPr="00700820">
        <w:rPr>
          <w:rFonts w:ascii="Verdana" w:hAnsi="Verdana"/>
        </w:rPr>
        <w:t>Cuando no se hubiere presentado la garantía de seriedad o cuando esta no reúna las características de cantidad, plazo, especificaciones técnicas y demás condiciones exigidas.</w:t>
      </w:r>
    </w:p>
    <w:p w14:paraId="42BAB896" w14:textId="77777777" w:rsidR="006D0AEF" w:rsidRPr="00700820" w:rsidRDefault="006D0AEF" w:rsidP="00FD4338">
      <w:pPr>
        <w:pStyle w:val="Sinespaciado"/>
        <w:numPr>
          <w:ilvl w:val="0"/>
          <w:numId w:val="39"/>
        </w:numPr>
        <w:jc w:val="both"/>
        <w:rPr>
          <w:rFonts w:ascii="Verdana" w:hAnsi="Verdana"/>
        </w:rPr>
      </w:pPr>
      <w:r w:rsidRPr="00700820">
        <w:rPr>
          <w:rFonts w:ascii="Verdana" w:hAnsi="Verdana"/>
        </w:rPr>
        <w:t>Cuando se presente inexactitud en la información suministrada.</w:t>
      </w:r>
    </w:p>
    <w:p w14:paraId="1048273D" w14:textId="77777777" w:rsidR="006D0AEF" w:rsidRPr="00700820" w:rsidRDefault="006D0AEF" w:rsidP="00FD4338">
      <w:pPr>
        <w:pStyle w:val="Sinespaciado"/>
        <w:numPr>
          <w:ilvl w:val="0"/>
          <w:numId w:val="39"/>
        </w:numPr>
        <w:jc w:val="both"/>
        <w:rPr>
          <w:rFonts w:ascii="Verdana" w:hAnsi="Verdana"/>
        </w:rPr>
      </w:pPr>
      <w:r w:rsidRPr="00700820">
        <w:rPr>
          <w:rFonts w:ascii="Verdana" w:hAnsi="Verdana"/>
        </w:rPr>
        <w:t>Cuando no se cumplan las especificaciones técnicas o el pliego de condiciones.</w:t>
      </w:r>
    </w:p>
    <w:p w14:paraId="3B161358" w14:textId="77777777" w:rsidR="006D0AEF" w:rsidRPr="00700820" w:rsidRDefault="006D0AEF" w:rsidP="00FD4338">
      <w:pPr>
        <w:pStyle w:val="Sinespaciado"/>
        <w:numPr>
          <w:ilvl w:val="0"/>
          <w:numId w:val="39"/>
        </w:numPr>
        <w:jc w:val="both"/>
        <w:rPr>
          <w:rFonts w:ascii="Verdana" w:hAnsi="Verdana"/>
        </w:rPr>
      </w:pPr>
      <w:r w:rsidRPr="00700820">
        <w:rPr>
          <w:rFonts w:ascii="Verdana" w:hAnsi="Verdana"/>
        </w:rPr>
        <w:lastRenderedPageBreak/>
        <w:t>Cuando se incurra en prácticas de corrupción o fraude dentro del proceso de adjudicación del presente contrato.</w:t>
      </w:r>
    </w:p>
    <w:p w14:paraId="58F0FC0C" w14:textId="77777777" w:rsidR="006D0AEF" w:rsidRPr="00700820" w:rsidRDefault="006D0AEF" w:rsidP="00FD4338">
      <w:pPr>
        <w:pStyle w:val="Sinespaciado"/>
        <w:numPr>
          <w:ilvl w:val="0"/>
          <w:numId w:val="39"/>
        </w:numPr>
        <w:jc w:val="both"/>
        <w:rPr>
          <w:rFonts w:ascii="Verdana" w:hAnsi="Verdana"/>
        </w:rPr>
      </w:pPr>
      <w:r w:rsidRPr="00700820">
        <w:rPr>
          <w:rFonts w:ascii="Verdana" w:hAnsi="Verdana"/>
        </w:rPr>
        <w:t>Cuando se encuentre que el oferente está incurso en algunas de las incompatibilidades o inhabilidades previstas en la Constitución o en la Ley.</w:t>
      </w:r>
    </w:p>
    <w:p w14:paraId="30023379" w14:textId="77777777" w:rsidR="006D0AEF" w:rsidRPr="00700820" w:rsidRDefault="006D0AEF" w:rsidP="00FD4338">
      <w:pPr>
        <w:pStyle w:val="Sinespaciado"/>
        <w:jc w:val="both"/>
        <w:rPr>
          <w:rFonts w:ascii="Verdana" w:hAnsi="Verdana"/>
        </w:rPr>
      </w:pPr>
    </w:p>
    <w:p w14:paraId="5F7D7E00" w14:textId="413937E4" w:rsidR="006D0AEF" w:rsidRPr="00700820" w:rsidRDefault="006D0AEF" w:rsidP="00FD4338">
      <w:pPr>
        <w:pStyle w:val="Sinespaciado"/>
        <w:numPr>
          <w:ilvl w:val="0"/>
          <w:numId w:val="36"/>
        </w:numPr>
        <w:ind w:left="0" w:firstLine="0"/>
        <w:jc w:val="both"/>
        <w:rPr>
          <w:rFonts w:ascii="Verdana" w:hAnsi="Verdana"/>
        </w:rPr>
      </w:pPr>
      <w:r w:rsidRPr="00700820">
        <w:rPr>
          <w:rFonts w:ascii="Verdana" w:hAnsi="Verdana"/>
          <w:b/>
          <w:bCs/>
        </w:rPr>
        <w:t xml:space="preserve">VALIDEZ DE LA COTIZACIÓN. </w:t>
      </w:r>
      <w:r w:rsidRPr="00700820">
        <w:rPr>
          <w:rFonts w:ascii="Verdana" w:hAnsi="Verdana"/>
        </w:rPr>
        <w:t xml:space="preserve">La </w:t>
      </w:r>
      <w:r w:rsidR="00610B83" w:rsidRPr="00700820">
        <w:rPr>
          <w:rFonts w:ascii="Verdana" w:hAnsi="Verdana"/>
        </w:rPr>
        <w:t>cotización</w:t>
      </w:r>
      <w:r w:rsidRPr="00700820">
        <w:rPr>
          <w:rFonts w:ascii="Verdana" w:hAnsi="Verdana"/>
        </w:rPr>
        <w:t xml:space="preserve"> debe tener una validez de </w:t>
      </w:r>
      <w:r w:rsidR="00D45BFB">
        <w:rPr>
          <w:rFonts w:ascii="Verdana" w:hAnsi="Verdana"/>
          <w:b/>
        </w:rPr>
        <w:t>treinta</w:t>
      </w:r>
      <w:r w:rsidRPr="00700820">
        <w:rPr>
          <w:rFonts w:ascii="Verdana" w:hAnsi="Verdana"/>
          <w:b/>
        </w:rPr>
        <w:t xml:space="preserve"> (</w:t>
      </w:r>
      <w:r w:rsidR="00D45BFB">
        <w:rPr>
          <w:rFonts w:ascii="Verdana" w:hAnsi="Verdana"/>
          <w:b/>
        </w:rPr>
        <w:t>3</w:t>
      </w:r>
      <w:r w:rsidRPr="00700820">
        <w:rPr>
          <w:rFonts w:ascii="Verdana" w:hAnsi="Verdana"/>
          <w:b/>
        </w:rPr>
        <w:t>0) días</w:t>
      </w:r>
      <w:r w:rsidRPr="00700820">
        <w:rPr>
          <w:rFonts w:ascii="Verdana" w:hAnsi="Verdana"/>
        </w:rPr>
        <w:t xml:space="preserve"> contados a partir de la fecha de entrega, información que debe quedar consignada en la propuesta.  </w:t>
      </w:r>
    </w:p>
    <w:p w14:paraId="6C57A60E" w14:textId="77777777" w:rsidR="006D0AEF" w:rsidRPr="00700820" w:rsidRDefault="006D0AEF" w:rsidP="00FD4338">
      <w:pPr>
        <w:pStyle w:val="Sinespaciado"/>
        <w:jc w:val="both"/>
        <w:rPr>
          <w:rFonts w:ascii="Verdana" w:hAnsi="Verdana"/>
        </w:rPr>
      </w:pPr>
    </w:p>
    <w:p w14:paraId="798A620A" w14:textId="38AD5407" w:rsidR="006D0AEF" w:rsidRPr="00AE598C" w:rsidRDefault="006D0AEF" w:rsidP="00FD4338">
      <w:pPr>
        <w:pStyle w:val="Sinespaciado"/>
        <w:numPr>
          <w:ilvl w:val="0"/>
          <w:numId w:val="36"/>
        </w:numPr>
        <w:ind w:left="0" w:firstLine="0"/>
        <w:jc w:val="both"/>
        <w:rPr>
          <w:rFonts w:ascii="Verdana" w:hAnsi="Verdana"/>
        </w:rPr>
      </w:pPr>
      <w:r w:rsidRPr="00AE598C">
        <w:rPr>
          <w:rFonts w:ascii="Verdana" w:hAnsi="Verdana"/>
          <w:b/>
        </w:rPr>
        <w:t xml:space="preserve">PLAZO EJECUCIÓN DEL CONTRATO. </w:t>
      </w:r>
      <w:r w:rsidRPr="00AE598C">
        <w:rPr>
          <w:rFonts w:ascii="Verdana" w:hAnsi="Verdana"/>
        </w:rPr>
        <w:t xml:space="preserve">El plazo de ejecución del contrato será de: </w:t>
      </w:r>
      <w:r w:rsidR="00D45BFB">
        <w:rPr>
          <w:rFonts w:ascii="Verdana" w:hAnsi="Verdana"/>
          <w:b/>
        </w:rPr>
        <w:t>LA VIGENCIA 2026</w:t>
      </w:r>
      <w:r w:rsidRPr="00AE598C">
        <w:rPr>
          <w:rFonts w:ascii="Verdana" w:hAnsi="Verdana"/>
        </w:rPr>
        <w:t xml:space="preserve"> aproximados; </w:t>
      </w:r>
      <w:r w:rsidR="00D45BFB">
        <w:rPr>
          <w:rFonts w:ascii="Verdana" w:hAnsi="Verdana"/>
        </w:rPr>
        <w:t>subsanando informes y procesos técnicos de los Fondos de Servicios Educativos en el marco de la vigencia 2026</w:t>
      </w:r>
      <w:r w:rsidRPr="00AE598C">
        <w:rPr>
          <w:rFonts w:ascii="Verdana" w:hAnsi="Verdana"/>
        </w:rPr>
        <w:t>.</w:t>
      </w:r>
    </w:p>
    <w:p w14:paraId="4CE01CAF" w14:textId="77777777" w:rsidR="006D0AEF" w:rsidRPr="00700820" w:rsidRDefault="006D0AEF" w:rsidP="00FD4338">
      <w:pPr>
        <w:pStyle w:val="Sinespaciado"/>
        <w:jc w:val="both"/>
        <w:rPr>
          <w:rFonts w:ascii="Verdana" w:hAnsi="Verdana"/>
        </w:rPr>
      </w:pPr>
    </w:p>
    <w:p w14:paraId="4CB93393" w14:textId="6854D483" w:rsidR="006D0AEF" w:rsidRPr="00AE598C" w:rsidRDefault="006D0AEF" w:rsidP="00FD4338">
      <w:pPr>
        <w:pStyle w:val="Sinespaciado"/>
        <w:numPr>
          <w:ilvl w:val="0"/>
          <w:numId w:val="36"/>
        </w:numPr>
        <w:ind w:left="0" w:firstLine="0"/>
        <w:jc w:val="both"/>
        <w:rPr>
          <w:rFonts w:ascii="Verdana" w:hAnsi="Verdana"/>
        </w:rPr>
      </w:pPr>
      <w:r w:rsidRPr="00AE598C">
        <w:rPr>
          <w:rFonts w:ascii="Verdana" w:hAnsi="Verdana"/>
          <w:b/>
        </w:rPr>
        <w:t xml:space="preserve">SUPERVISIÓN - INTERVENTORÍA. </w:t>
      </w:r>
      <w:r w:rsidRPr="00AE598C">
        <w:rPr>
          <w:rFonts w:ascii="Verdana" w:hAnsi="Verdana"/>
        </w:rPr>
        <w:t xml:space="preserve">La supervisión del contrato estará a cargo </w:t>
      </w:r>
      <w:r w:rsidR="00142FA2">
        <w:rPr>
          <w:rFonts w:ascii="Verdana" w:hAnsi="Verdana"/>
        </w:rPr>
        <w:t>de</w:t>
      </w:r>
      <w:r w:rsidR="00725B4E">
        <w:rPr>
          <w:rFonts w:ascii="Verdana" w:hAnsi="Verdana"/>
        </w:rPr>
        <w:t>l representante de los docentes</w:t>
      </w:r>
      <w:r w:rsidR="00142FA2">
        <w:rPr>
          <w:rFonts w:ascii="Verdana" w:hAnsi="Verdana"/>
        </w:rPr>
        <w:t xml:space="preserve">: </w:t>
      </w:r>
      <w:r w:rsidR="005B3C0F" w:rsidRPr="00AE598C">
        <w:rPr>
          <w:rFonts w:ascii="Verdana" w:hAnsi="Verdana"/>
          <w:b/>
        </w:rPr>
        <w:t xml:space="preserve"> </w:t>
      </w:r>
      <w:r w:rsidR="005D38C6">
        <w:rPr>
          <w:rFonts w:ascii="Verdana" w:hAnsi="Verdana"/>
          <w:b/>
        </w:rPr>
        <w:t>SANDRA URRUTIA PÉREZ</w:t>
      </w:r>
      <w:r w:rsidR="00725B4E" w:rsidRPr="00725B4E">
        <w:rPr>
          <w:rFonts w:ascii="Verdana" w:hAnsi="Verdana"/>
          <w:b/>
        </w:rPr>
        <w:t>, con C.C. N°</w:t>
      </w:r>
      <w:r w:rsidR="005D38C6" w:rsidRPr="005D38C6">
        <w:rPr>
          <w:rFonts w:ascii="Verdana" w:hAnsi="Verdana"/>
          <w:b/>
        </w:rPr>
        <w:t>39281663</w:t>
      </w:r>
      <w:r w:rsidR="00725B4E" w:rsidRPr="00725B4E">
        <w:rPr>
          <w:rFonts w:ascii="Verdana" w:hAnsi="Verdana"/>
          <w:b/>
        </w:rPr>
        <w:t>,</w:t>
      </w:r>
      <w:r w:rsidR="00725B4E">
        <w:rPr>
          <w:rFonts w:ascii="Verdana" w:hAnsi="Verdana"/>
          <w:b/>
        </w:rPr>
        <w:t xml:space="preserve"> </w:t>
      </w:r>
      <w:r w:rsidR="005B3C0F" w:rsidRPr="00AE598C">
        <w:rPr>
          <w:rFonts w:ascii="Verdana" w:hAnsi="Verdana"/>
        </w:rPr>
        <w:t>delegado</w:t>
      </w:r>
      <w:r w:rsidR="005D38C6">
        <w:rPr>
          <w:rFonts w:ascii="Verdana" w:hAnsi="Verdana"/>
        </w:rPr>
        <w:t xml:space="preserve"> (a)</w:t>
      </w:r>
      <w:r w:rsidR="005B3C0F" w:rsidRPr="00AE598C">
        <w:rPr>
          <w:rFonts w:ascii="Verdana" w:hAnsi="Verdana"/>
        </w:rPr>
        <w:t xml:space="preserve"> por el </w:t>
      </w:r>
      <w:r w:rsidR="00F8071A" w:rsidRPr="00AE598C">
        <w:rPr>
          <w:rFonts w:ascii="Verdana" w:hAnsi="Verdana"/>
        </w:rPr>
        <w:t>ordenador del gasto</w:t>
      </w:r>
      <w:r w:rsidRPr="00AE598C">
        <w:rPr>
          <w:rFonts w:ascii="Verdana" w:hAnsi="Verdana"/>
        </w:rPr>
        <w:t>, qui</w:t>
      </w:r>
      <w:r w:rsidR="00F8071A" w:rsidRPr="00AE598C">
        <w:rPr>
          <w:rFonts w:ascii="Verdana" w:hAnsi="Verdana"/>
        </w:rPr>
        <w:t xml:space="preserve">en firmará el acta de inicio y </w:t>
      </w:r>
      <w:r w:rsidR="003E0478" w:rsidRPr="00AE598C">
        <w:rPr>
          <w:rFonts w:ascii="Verdana" w:hAnsi="Verdana"/>
        </w:rPr>
        <w:t>de liquidación, una vez firmado el recibo a satisfacción.</w:t>
      </w:r>
    </w:p>
    <w:p w14:paraId="77FC6B9C" w14:textId="77777777" w:rsidR="006D0AEF" w:rsidRPr="00700820" w:rsidRDefault="006D0AEF" w:rsidP="00FD4338">
      <w:pPr>
        <w:pStyle w:val="Sinespaciado"/>
        <w:jc w:val="both"/>
        <w:rPr>
          <w:rFonts w:ascii="Verdana" w:hAnsi="Verdana"/>
        </w:rPr>
      </w:pPr>
    </w:p>
    <w:p w14:paraId="29B93E61" w14:textId="77777777" w:rsidR="006D0AEF" w:rsidRPr="00700820" w:rsidRDefault="006D0AEF" w:rsidP="00FD4338">
      <w:pPr>
        <w:pStyle w:val="Sinespaciado"/>
        <w:numPr>
          <w:ilvl w:val="0"/>
          <w:numId w:val="36"/>
        </w:numPr>
        <w:ind w:left="0" w:firstLine="0"/>
        <w:jc w:val="both"/>
        <w:rPr>
          <w:rFonts w:ascii="Verdana" w:hAnsi="Verdana"/>
        </w:rPr>
      </w:pPr>
      <w:r w:rsidRPr="00700820">
        <w:rPr>
          <w:rFonts w:ascii="Verdana" w:hAnsi="Verdana"/>
          <w:b/>
        </w:rPr>
        <w:t xml:space="preserve">LUGAR DE EJECUCIÓN. </w:t>
      </w:r>
      <w:r w:rsidRPr="00700820">
        <w:rPr>
          <w:rFonts w:ascii="Verdana" w:hAnsi="Verdana"/>
        </w:rPr>
        <w:t xml:space="preserve">La entrega se debe hacer en las instalaciones de la I.E. </w:t>
      </w:r>
      <w:r w:rsidR="006B1533" w:rsidRPr="00700820">
        <w:rPr>
          <w:rFonts w:ascii="Verdana" w:hAnsi="Verdana"/>
        </w:rPr>
        <w:t>SANTO DOMINGO</w:t>
      </w:r>
      <w:r w:rsidR="00E41F72" w:rsidRPr="00700820">
        <w:rPr>
          <w:rFonts w:ascii="Verdana" w:hAnsi="Verdana"/>
        </w:rPr>
        <w:t>- sede principal</w:t>
      </w:r>
      <w:r w:rsidRPr="00700820">
        <w:rPr>
          <w:rFonts w:ascii="Verdana" w:hAnsi="Verdana"/>
        </w:rPr>
        <w:t>.</w:t>
      </w:r>
    </w:p>
    <w:p w14:paraId="429AC8B5" w14:textId="77777777" w:rsidR="006D0AEF" w:rsidRPr="00700820" w:rsidRDefault="006D0AEF" w:rsidP="00FD4338">
      <w:pPr>
        <w:pStyle w:val="Sinespaciado"/>
        <w:jc w:val="both"/>
        <w:rPr>
          <w:rFonts w:ascii="Verdana" w:hAnsi="Verdana"/>
        </w:rPr>
      </w:pPr>
    </w:p>
    <w:p w14:paraId="4712ADCE" w14:textId="4575EC91" w:rsidR="006D0AEF" w:rsidRPr="00700820" w:rsidRDefault="006D0AEF" w:rsidP="00FD4338">
      <w:pPr>
        <w:pStyle w:val="Sinespaciado"/>
        <w:numPr>
          <w:ilvl w:val="0"/>
          <w:numId w:val="36"/>
        </w:numPr>
        <w:ind w:left="0" w:firstLine="0"/>
        <w:jc w:val="both"/>
        <w:rPr>
          <w:rFonts w:ascii="Verdana" w:hAnsi="Verdana"/>
        </w:rPr>
      </w:pPr>
      <w:r w:rsidRPr="00700820">
        <w:rPr>
          <w:rFonts w:ascii="Verdana" w:hAnsi="Verdana"/>
          <w:b/>
          <w:spacing w:val="-3"/>
          <w:kern w:val="1"/>
        </w:rPr>
        <w:t>CONDICIONES DEL PAGO</w:t>
      </w:r>
      <w:r w:rsidRPr="00700820">
        <w:rPr>
          <w:rFonts w:ascii="Verdana" w:hAnsi="Verdana"/>
          <w:spacing w:val="-3"/>
          <w:kern w:val="1"/>
        </w:rPr>
        <w:t xml:space="preserve">. </w:t>
      </w:r>
      <w:r w:rsidR="00E41F72" w:rsidRPr="00700820">
        <w:rPr>
          <w:rFonts w:ascii="Verdana" w:hAnsi="Verdana"/>
          <w:spacing w:val="-3"/>
          <w:kern w:val="1"/>
        </w:rPr>
        <w:t xml:space="preserve">El valor del presente contrato los cuales </w:t>
      </w:r>
      <w:r w:rsidR="00F75808" w:rsidRPr="00700820">
        <w:rPr>
          <w:rFonts w:ascii="Verdana" w:hAnsi="Verdana"/>
          <w:spacing w:val="-3"/>
          <w:kern w:val="1"/>
        </w:rPr>
        <w:t>serán pagados contra entrega por el Establecimiento Educativo después de la presentación de los informes contables y financieros. Previo el lleno de los requisitos legales, recibo a satisfacción del servicio prestado emitido por el rector o instancia delegada, el cual será soportado por la factura electrónica de venta o documentos soporte electrónico</w:t>
      </w:r>
      <w:r w:rsidR="00F95F95">
        <w:rPr>
          <w:rFonts w:ascii="Verdana" w:hAnsi="Verdana"/>
          <w:spacing w:val="-3"/>
          <w:kern w:val="1"/>
        </w:rPr>
        <w:t>,</w:t>
      </w:r>
      <w:r w:rsidR="00F75808" w:rsidRPr="00700820">
        <w:rPr>
          <w:rFonts w:ascii="Verdana" w:hAnsi="Verdana"/>
          <w:spacing w:val="-3"/>
          <w:kern w:val="1"/>
        </w:rPr>
        <w:t xml:space="preserve"> </w:t>
      </w:r>
      <w:r w:rsidR="00F95F95">
        <w:rPr>
          <w:rFonts w:ascii="Verdana" w:hAnsi="Verdana"/>
          <w:spacing w:val="-3"/>
          <w:kern w:val="1"/>
        </w:rPr>
        <w:t xml:space="preserve">con el informe de labor, la seguridad social vigente y la </w:t>
      </w:r>
      <w:r w:rsidR="00F75808" w:rsidRPr="00700820">
        <w:rPr>
          <w:rFonts w:ascii="Verdana" w:hAnsi="Verdana"/>
          <w:spacing w:val="-3"/>
          <w:kern w:val="1"/>
        </w:rPr>
        <w:t>orden de pago</w:t>
      </w:r>
      <w:r w:rsidR="00F95F95">
        <w:rPr>
          <w:rFonts w:ascii="Verdana" w:hAnsi="Verdana"/>
          <w:spacing w:val="-3"/>
          <w:kern w:val="1"/>
        </w:rPr>
        <w:t>.</w:t>
      </w:r>
    </w:p>
    <w:p w14:paraId="32A2A0D0" w14:textId="77777777" w:rsidR="00E064A8" w:rsidRPr="00700820" w:rsidRDefault="00E064A8" w:rsidP="00FD4338">
      <w:pPr>
        <w:pStyle w:val="Sinespaciado"/>
        <w:jc w:val="both"/>
        <w:rPr>
          <w:rFonts w:ascii="Verdana" w:hAnsi="Verdana"/>
          <w:b/>
          <w:bCs/>
        </w:rPr>
      </w:pPr>
    </w:p>
    <w:p w14:paraId="321EA944" w14:textId="576F500A" w:rsidR="005674F9" w:rsidRPr="00700820" w:rsidRDefault="006D0AEF" w:rsidP="00FD4338">
      <w:pPr>
        <w:pStyle w:val="Sinespaciado"/>
        <w:jc w:val="both"/>
        <w:rPr>
          <w:rFonts w:ascii="Verdana" w:hAnsi="Verdana"/>
        </w:rPr>
      </w:pPr>
      <w:r w:rsidRPr="00700820">
        <w:rPr>
          <w:rFonts w:ascii="Verdana" w:hAnsi="Verdana"/>
        </w:rPr>
        <w:t>Cordialmente,</w:t>
      </w:r>
    </w:p>
    <w:p w14:paraId="458FC5B9" w14:textId="77777777" w:rsidR="00B530CD" w:rsidRDefault="00B530CD" w:rsidP="003656E5">
      <w:pPr>
        <w:pStyle w:val="Sinespaciado"/>
        <w:jc w:val="both"/>
        <w:rPr>
          <w:rFonts w:ascii="Verdana" w:hAnsi="Verdana"/>
        </w:rPr>
      </w:pPr>
    </w:p>
    <w:p w14:paraId="017307F5" w14:textId="77777777" w:rsidR="003656E5" w:rsidRPr="00700820" w:rsidRDefault="003656E5" w:rsidP="003656E5">
      <w:pPr>
        <w:pStyle w:val="Sinespaciado"/>
        <w:jc w:val="both"/>
        <w:rPr>
          <w:rFonts w:ascii="Verdana" w:hAnsi="Verdana"/>
        </w:rPr>
      </w:pPr>
    </w:p>
    <w:p w14:paraId="5D507157" w14:textId="77777777" w:rsidR="006D0AEF" w:rsidRPr="00700820" w:rsidRDefault="006D0AEF" w:rsidP="00CE41F5">
      <w:pPr>
        <w:pStyle w:val="Sinespaciado"/>
        <w:ind w:left="-142"/>
        <w:jc w:val="both"/>
        <w:rPr>
          <w:rFonts w:ascii="Verdana" w:hAnsi="Verdana"/>
          <w:lang w:val="es-CO"/>
        </w:rPr>
      </w:pPr>
      <w:r w:rsidRPr="00700820">
        <w:rPr>
          <w:rFonts w:ascii="Verdana" w:hAnsi="Verdana"/>
          <w:lang w:val="es-CO"/>
        </w:rPr>
        <w:t>________________________________</w:t>
      </w:r>
      <w:r w:rsidR="00470972" w:rsidRPr="00700820">
        <w:rPr>
          <w:rFonts w:ascii="Verdana" w:hAnsi="Verdana"/>
          <w:lang w:val="es-CO"/>
        </w:rPr>
        <w:t>____</w:t>
      </w:r>
    </w:p>
    <w:p w14:paraId="7218F610" w14:textId="77777777" w:rsidR="00E41F72" w:rsidRPr="00700820" w:rsidRDefault="00E41F72" w:rsidP="00CE41F5">
      <w:pPr>
        <w:pStyle w:val="Sinespaciado"/>
        <w:ind w:left="-142"/>
        <w:jc w:val="both"/>
        <w:rPr>
          <w:rFonts w:ascii="Verdana" w:hAnsi="Verdana"/>
          <w:b/>
        </w:rPr>
      </w:pPr>
      <w:r w:rsidRPr="00700820">
        <w:rPr>
          <w:rFonts w:ascii="Verdana" w:hAnsi="Verdana"/>
          <w:b/>
        </w:rPr>
        <w:t>DAVIDSON ROJAS BARRAGAN</w:t>
      </w:r>
    </w:p>
    <w:p w14:paraId="6C8E4654" w14:textId="4191A64E" w:rsidR="00473FAF" w:rsidRPr="00FD4338" w:rsidRDefault="006D0AEF" w:rsidP="00FD4338">
      <w:pPr>
        <w:pStyle w:val="Sinespaciado"/>
        <w:ind w:left="-142"/>
        <w:jc w:val="both"/>
        <w:rPr>
          <w:rFonts w:ascii="Verdana" w:hAnsi="Verdana"/>
        </w:rPr>
      </w:pPr>
      <w:r w:rsidRPr="00700820">
        <w:rPr>
          <w:rFonts w:ascii="Verdana" w:hAnsi="Verdana"/>
        </w:rPr>
        <w:t>Rector I.E.</w:t>
      </w:r>
      <w:r w:rsidR="00FD4338">
        <w:rPr>
          <w:rFonts w:ascii="Verdana" w:hAnsi="Verdana"/>
        </w:rPr>
        <w:t xml:space="preserve"> </w:t>
      </w:r>
      <w:r w:rsidR="00FD4338" w:rsidRPr="00700820">
        <w:rPr>
          <w:rFonts w:ascii="Verdana" w:hAnsi="Verdana"/>
        </w:rPr>
        <w:t>Santo Domingo</w:t>
      </w:r>
    </w:p>
    <w:sectPr w:rsidR="00473FAF" w:rsidRPr="00FD4338" w:rsidSect="006D0AEF">
      <w:headerReference w:type="default" r:id="rId9"/>
      <w:footerReference w:type="default" r:id="rId10"/>
      <w:pgSz w:w="12240" w:h="15840" w:code="1"/>
      <w:pgMar w:top="1418" w:right="900"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8D0407" w14:textId="77777777" w:rsidR="0046559D" w:rsidRDefault="0046559D" w:rsidP="0076359A">
      <w:pPr>
        <w:spacing w:after="0" w:line="240" w:lineRule="auto"/>
      </w:pPr>
      <w:r>
        <w:separator/>
      </w:r>
    </w:p>
  </w:endnote>
  <w:endnote w:type="continuationSeparator" w:id="0">
    <w:p w14:paraId="35977CBB" w14:textId="77777777" w:rsidR="0046559D" w:rsidRDefault="0046559D" w:rsidP="007635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C7D23" w14:textId="77777777" w:rsidR="004561E3" w:rsidRPr="00AB0C48" w:rsidRDefault="000B19F5" w:rsidP="000B19F5">
    <w:pPr>
      <w:pStyle w:val="Sinespaciado"/>
      <w:tabs>
        <w:tab w:val="left" w:pos="3453"/>
        <w:tab w:val="center" w:pos="4819"/>
      </w:tabs>
      <w:rPr>
        <w:rFonts w:ascii="Arial" w:hAnsi="Arial" w:cs="Arial"/>
        <w:sz w:val="18"/>
        <w:szCs w:val="18"/>
      </w:rPr>
    </w:pPr>
    <w:r>
      <w:tab/>
    </w:r>
    <w:r>
      <w:tab/>
    </w:r>
  </w:p>
  <w:p w14:paraId="4DA9A751" w14:textId="77777777" w:rsidR="004561E3" w:rsidRDefault="004561E3" w:rsidP="006D0AEF">
    <w:pPr>
      <w:pStyle w:val="Piedepgina"/>
    </w:pPr>
  </w:p>
  <w:p w14:paraId="0084B515" w14:textId="77777777" w:rsidR="004561E3" w:rsidRPr="009E00EA" w:rsidRDefault="004561E3" w:rsidP="004028A8">
    <w:pPr>
      <w:spacing w:after="0"/>
      <w:jc w:val="center"/>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221DD7" w14:textId="77777777" w:rsidR="0046559D" w:rsidRDefault="0046559D" w:rsidP="0076359A">
      <w:pPr>
        <w:spacing w:after="0" w:line="240" w:lineRule="auto"/>
      </w:pPr>
      <w:r>
        <w:separator/>
      </w:r>
    </w:p>
  </w:footnote>
  <w:footnote w:type="continuationSeparator" w:id="0">
    <w:p w14:paraId="6BD58F49" w14:textId="77777777" w:rsidR="0046559D" w:rsidRDefault="0046559D" w:rsidP="007635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1E732" w14:textId="11B69C26" w:rsidR="00BD45FA" w:rsidRDefault="00822AE3" w:rsidP="00BD45FA">
    <w:pPr>
      <w:tabs>
        <w:tab w:val="center" w:pos="4819"/>
        <w:tab w:val="right" w:pos="9639"/>
      </w:tabs>
      <w:spacing w:after="0" w:line="240" w:lineRule="auto"/>
      <w:rPr>
        <w:rFonts w:ascii="Arial" w:hAnsi="Arial" w:cs="Arial"/>
        <w:b/>
        <w:color w:val="003300"/>
        <w:sz w:val="32"/>
        <w:szCs w:val="32"/>
        <w:lang w:val="es-CO"/>
      </w:rPr>
    </w:pPr>
    <w:r>
      <w:rPr>
        <w:noProof/>
        <w:lang w:val="es-CO" w:eastAsia="es-CO"/>
      </w:rPr>
      <w:drawing>
        <wp:anchor distT="0" distB="0" distL="114300" distR="114300" simplePos="0" relativeHeight="251659264" behindDoc="1" locked="0" layoutInCell="1" allowOverlap="1" wp14:anchorId="103F4325" wp14:editId="70434452">
          <wp:simplePos x="0" y="0"/>
          <wp:positionH relativeFrom="page">
            <wp:posOffset>6564312</wp:posOffset>
          </wp:positionH>
          <wp:positionV relativeFrom="page">
            <wp:posOffset>322262</wp:posOffset>
          </wp:positionV>
          <wp:extent cx="866775" cy="990600"/>
          <wp:effectExtent l="0" t="0" r="9525" b="0"/>
          <wp:wrapNone/>
          <wp:docPr id="1452703430" name="Imagen 1452703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990600"/>
                  </a:xfrm>
                  <a:prstGeom prst="rect">
                    <a:avLst/>
                  </a:prstGeom>
                  <a:noFill/>
                </pic:spPr>
              </pic:pic>
            </a:graphicData>
          </a:graphic>
          <wp14:sizeRelH relativeFrom="page">
            <wp14:pctWidth>0</wp14:pctWidth>
          </wp14:sizeRelH>
          <wp14:sizeRelV relativeFrom="page">
            <wp14:pctHeight>0</wp14:pctHeight>
          </wp14:sizeRelV>
        </wp:anchor>
      </w:drawing>
    </w:r>
    <w:r w:rsidR="0060569C">
      <w:rPr>
        <w:noProof/>
        <w:lang w:val="es-CO" w:eastAsia="es-CO"/>
      </w:rPr>
      <w:drawing>
        <wp:anchor distT="0" distB="0" distL="114300" distR="114300" simplePos="0" relativeHeight="251660288" behindDoc="1" locked="0" layoutInCell="1" allowOverlap="1" wp14:anchorId="18A01020" wp14:editId="01BA7B09">
          <wp:simplePos x="0" y="0"/>
          <wp:positionH relativeFrom="margin">
            <wp:posOffset>-111125</wp:posOffset>
          </wp:positionH>
          <wp:positionV relativeFrom="paragraph">
            <wp:posOffset>-62178</wp:posOffset>
          </wp:positionV>
          <wp:extent cx="797618" cy="935371"/>
          <wp:effectExtent l="0" t="0" r="2540" b="0"/>
          <wp:wrapNone/>
          <wp:docPr id="346570198" name="Imagen 346570198" descr="Descripción: G:\INSTITUCION SANTO DOMINGO-ESCU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G:\INSTITUCION SANTO DOMINGO-ESCUD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97618" cy="935371"/>
                  </a:xfrm>
                  <a:prstGeom prst="rect">
                    <a:avLst/>
                  </a:prstGeom>
                  <a:noFill/>
                  <a:ln>
                    <a:noFill/>
                  </a:ln>
                </pic:spPr>
              </pic:pic>
            </a:graphicData>
          </a:graphic>
          <wp14:sizeRelH relativeFrom="page">
            <wp14:pctWidth>0</wp14:pctWidth>
          </wp14:sizeRelH>
          <wp14:sizeRelV relativeFrom="page">
            <wp14:pctHeight>0</wp14:pctHeight>
          </wp14:sizeRelV>
        </wp:anchor>
      </w:drawing>
    </w:r>
    <w:r w:rsidR="00BD45FA">
      <w:rPr>
        <w:rFonts w:ascii="Arial" w:hAnsi="Arial" w:cs="Arial"/>
        <w:b/>
        <w:color w:val="003300"/>
        <w:sz w:val="32"/>
        <w:szCs w:val="32"/>
        <w:lang w:val="es-CO"/>
      </w:rPr>
      <w:tab/>
    </w:r>
    <w:r w:rsidR="00BD45FA" w:rsidRPr="002735C2">
      <w:rPr>
        <w:rFonts w:ascii="Arial" w:hAnsi="Arial" w:cs="Arial"/>
        <w:b/>
        <w:color w:val="003300"/>
        <w:sz w:val="32"/>
        <w:szCs w:val="32"/>
        <w:lang w:val="es-CO"/>
      </w:rPr>
      <w:t>INSTITUCION EDUCATIVA SANTO DOMINGO</w:t>
    </w:r>
    <w:r w:rsidR="00BD45FA">
      <w:rPr>
        <w:rFonts w:ascii="Arial" w:hAnsi="Arial" w:cs="Arial"/>
        <w:b/>
        <w:color w:val="003300"/>
        <w:sz w:val="32"/>
        <w:szCs w:val="32"/>
        <w:lang w:val="es-CO"/>
      </w:rPr>
      <w:tab/>
    </w:r>
  </w:p>
  <w:p w14:paraId="4B9F4A32" w14:textId="77777777" w:rsidR="00BD45FA" w:rsidRPr="00BD45FA" w:rsidRDefault="00BD45FA" w:rsidP="00BD45FA">
    <w:pPr>
      <w:spacing w:after="0" w:line="240" w:lineRule="auto"/>
      <w:jc w:val="center"/>
      <w:rPr>
        <w:rFonts w:ascii="Arial" w:hAnsi="Arial" w:cs="Arial"/>
        <w:b/>
        <w:color w:val="003300"/>
        <w:sz w:val="32"/>
        <w:szCs w:val="32"/>
        <w:lang w:val="es-CO"/>
      </w:rPr>
    </w:pPr>
    <w:r w:rsidRPr="00653C4C">
      <w:rPr>
        <w:rFonts w:ascii="Arial" w:hAnsi="Arial" w:cs="Arial"/>
        <w:lang w:val="es-CO"/>
      </w:rPr>
      <w:t>Creada según Resolución Departamental 18918 de 18 de diciembre de 2002</w:t>
    </w:r>
  </w:p>
  <w:p w14:paraId="65E99F79" w14:textId="77777777" w:rsidR="0060569C" w:rsidRDefault="00BD45FA" w:rsidP="00BD45FA">
    <w:pPr>
      <w:tabs>
        <w:tab w:val="left" w:pos="5341"/>
        <w:tab w:val="left" w:pos="6564"/>
      </w:tabs>
      <w:spacing w:after="0" w:line="240" w:lineRule="auto"/>
      <w:jc w:val="center"/>
      <w:rPr>
        <w:rFonts w:ascii="Arial" w:hAnsi="Arial" w:cs="Arial"/>
        <w:lang w:val="es-CO"/>
      </w:rPr>
    </w:pPr>
    <w:r w:rsidRPr="00653C4C">
      <w:rPr>
        <w:rFonts w:ascii="Arial" w:hAnsi="Arial" w:cs="Arial"/>
        <w:lang w:val="es-CO"/>
      </w:rPr>
      <w:t xml:space="preserve"> Legalización de estudios por Resolución Departamental S201500298999 </w:t>
    </w:r>
  </w:p>
  <w:p w14:paraId="38EE42B2" w14:textId="7360DC20" w:rsidR="00BD45FA" w:rsidRPr="00B453EF" w:rsidRDefault="00BD45FA" w:rsidP="00BD45FA">
    <w:pPr>
      <w:tabs>
        <w:tab w:val="left" w:pos="5341"/>
        <w:tab w:val="left" w:pos="6564"/>
      </w:tabs>
      <w:spacing w:after="0" w:line="240" w:lineRule="auto"/>
      <w:jc w:val="center"/>
      <w:rPr>
        <w:rFonts w:ascii="Arial" w:hAnsi="Arial" w:cs="Arial"/>
        <w:lang w:val="es-CO"/>
      </w:rPr>
    </w:pPr>
    <w:r w:rsidRPr="00653C4C">
      <w:rPr>
        <w:rFonts w:ascii="Arial" w:hAnsi="Arial" w:cs="Arial"/>
        <w:lang w:val="es-CO"/>
      </w:rPr>
      <w:t xml:space="preserve">de oct./1/2015 y Resol. </w:t>
    </w:r>
    <w:r w:rsidRPr="00B453EF">
      <w:rPr>
        <w:rFonts w:ascii="Arial" w:hAnsi="Arial" w:cs="Arial"/>
        <w:lang w:val="es-CO"/>
      </w:rPr>
      <w:t>Dptal.S2018060005818 de feb./9/2018</w:t>
    </w:r>
  </w:p>
  <w:p w14:paraId="27817B09" w14:textId="5D12E557" w:rsidR="004561E3" w:rsidRDefault="00BD45FA" w:rsidP="00BD45FA">
    <w:pPr>
      <w:spacing w:after="0" w:line="240" w:lineRule="auto"/>
      <w:jc w:val="center"/>
      <w:rPr>
        <w:rFonts w:ascii="Arial" w:hAnsi="Arial" w:cs="Arial"/>
        <w:lang w:val="es-CO"/>
      </w:rPr>
    </w:pPr>
    <w:r w:rsidRPr="00B453EF">
      <w:rPr>
        <w:rFonts w:ascii="Arial" w:hAnsi="Arial" w:cs="Arial"/>
        <w:lang w:val="es-CO"/>
      </w:rPr>
      <w:t>DANE Nº:105154000280                                     NIT: 811022811-3</w:t>
    </w:r>
  </w:p>
  <w:p w14:paraId="708E0588" w14:textId="77777777" w:rsidR="00DE29FA" w:rsidRPr="00BD45FA" w:rsidRDefault="00DE29FA" w:rsidP="00BD45FA">
    <w:pPr>
      <w:spacing w:after="0" w:line="240" w:lineRule="auto"/>
      <w:jc w:val="center"/>
      <w:rPr>
        <w:rFonts w:ascii="Arial" w:eastAsia="Calibri"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238A5"/>
    <w:multiLevelType w:val="hybridMultilevel"/>
    <w:tmpl w:val="AF943CAC"/>
    <w:lvl w:ilvl="0" w:tplc="511886E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0561864"/>
    <w:multiLevelType w:val="hybridMultilevel"/>
    <w:tmpl w:val="7EFE7280"/>
    <w:lvl w:ilvl="0" w:tplc="421CB2E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1665580"/>
    <w:multiLevelType w:val="hybridMultilevel"/>
    <w:tmpl w:val="CEA2C2C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 w15:restartNumberingAfterBreak="0">
    <w:nsid w:val="02D6731A"/>
    <w:multiLevelType w:val="hybridMultilevel"/>
    <w:tmpl w:val="1DF47788"/>
    <w:lvl w:ilvl="0" w:tplc="647C4FE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07184D51"/>
    <w:multiLevelType w:val="hybridMultilevel"/>
    <w:tmpl w:val="265843FC"/>
    <w:lvl w:ilvl="0" w:tplc="EE6E9DC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08EA296C"/>
    <w:multiLevelType w:val="hybridMultilevel"/>
    <w:tmpl w:val="B8587F6C"/>
    <w:lvl w:ilvl="0" w:tplc="D4EE5D7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09D19BA"/>
    <w:multiLevelType w:val="hybridMultilevel"/>
    <w:tmpl w:val="744023E4"/>
    <w:lvl w:ilvl="0" w:tplc="DB84E1A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3293679"/>
    <w:multiLevelType w:val="hybridMultilevel"/>
    <w:tmpl w:val="1BF266B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50E7E4D"/>
    <w:multiLevelType w:val="hybridMultilevel"/>
    <w:tmpl w:val="285A68A6"/>
    <w:lvl w:ilvl="0" w:tplc="240A000D">
      <w:start w:val="1"/>
      <w:numFmt w:val="bullet"/>
      <w:lvlText w:val=""/>
      <w:lvlJc w:val="left"/>
      <w:pPr>
        <w:ind w:left="741" w:hanging="360"/>
      </w:pPr>
      <w:rPr>
        <w:rFonts w:ascii="Wingdings" w:hAnsi="Wingdings" w:hint="default"/>
      </w:rPr>
    </w:lvl>
    <w:lvl w:ilvl="1" w:tplc="240A0003" w:tentative="1">
      <w:start w:val="1"/>
      <w:numFmt w:val="bullet"/>
      <w:lvlText w:val="o"/>
      <w:lvlJc w:val="left"/>
      <w:pPr>
        <w:ind w:left="1461" w:hanging="360"/>
      </w:pPr>
      <w:rPr>
        <w:rFonts w:ascii="Courier New" w:hAnsi="Courier New" w:cs="Courier New" w:hint="default"/>
      </w:rPr>
    </w:lvl>
    <w:lvl w:ilvl="2" w:tplc="240A0005" w:tentative="1">
      <w:start w:val="1"/>
      <w:numFmt w:val="bullet"/>
      <w:lvlText w:val=""/>
      <w:lvlJc w:val="left"/>
      <w:pPr>
        <w:ind w:left="2181" w:hanging="360"/>
      </w:pPr>
      <w:rPr>
        <w:rFonts w:ascii="Wingdings" w:hAnsi="Wingdings" w:hint="default"/>
      </w:rPr>
    </w:lvl>
    <w:lvl w:ilvl="3" w:tplc="240A0001" w:tentative="1">
      <w:start w:val="1"/>
      <w:numFmt w:val="bullet"/>
      <w:lvlText w:val=""/>
      <w:lvlJc w:val="left"/>
      <w:pPr>
        <w:ind w:left="2901" w:hanging="360"/>
      </w:pPr>
      <w:rPr>
        <w:rFonts w:ascii="Symbol" w:hAnsi="Symbol" w:hint="default"/>
      </w:rPr>
    </w:lvl>
    <w:lvl w:ilvl="4" w:tplc="240A0003" w:tentative="1">
      <w:start w:val="1"/>
      <w:numFmt w:val="bullet"/>
      <w:lvlText w:val="o"/>
      <w:lvlJc w:val="left"/>
      <w:pPr>
        <w:ind w:left="3621" w:hanging="360"/>
      </w:pPr>
      <w:rPr>
        <w:rFonts w:ascii="Courier New" w:hAnsi="Courier New" w:cs="Courier New" w:hint="default"/>
      </w:rPr>
    </w:lvl>
    <w:lvl w:ilvl="5" w:tplc="240A0005" w:tentative="1">
      <w:start w:val="1"/>
      <w:numFmt w:val="bullet"/>
      <w:lvlText w:val=""/>
      <w:lvlJc w:val="left"/>
      <w:pPr>
        <w:ind w:left="4341" w:hanging="360"/>
      </w:pPr>
      <w:rPr>
        <w:rFonts w:ascii="Wingdings" w:hAnsi="Wingdings" w:hint="default"/>
      </w:rPr>
    </w:lvl>
    <w:lvl w:ilvl="6" w:tplc="240A0001" w:tentative="1">
      <w:start w:val="1"/>
      <w:numFmt w:val="bullet"/>
      <w:lvlText w:val=""/>
      <w:lvlJc w:val="left"/>
      <w:pPr>
        <w:ind w:left="5061" w:hanging="360"/>
      </w:pPr>
      <w:rPr>
        <w:rFonts w:ascii="Symbol" w:hAnsi="Symbol" w:hint="default"/>
      </w:rPr>
    </w:lvl>
    <w:lvl w:ilvl="7" w:tplc="240A0003" w:tentative="1">
      <w:start w:val="1"/>
      <w:numFmt w:val="bullet"/>
      <w:lvlText w:val="o"/>
      <w:lvlJc w:val="left"/>
      <w:pPr>
        <w:ind w:left="5781" w:hanging="360"/>
      </w:pPr>
      <w:rPr>
        <w:rFonts w:ascii="Courier New" w:hAnsi="Courier New" w:cs="Courier New" w:hint="default"/>
      </w:rPr>
    </w:lvl>
    <w:lvl w:ilvl="8" w:tplc="240A0005" w:tentative="1">
      <w:start w:val="1"/>
      <w:numFmt w:val="bullet"/>
      <w:lvlText w:val=""/>
      <w:lvlJc w:val="left"/>
      <w:pPr>
        <w:ind w:left="6501" w:hanging="360"/>
      </w:pPr>
      <w:rPr>
        <w:rFonts w:ascii="Wingdings" w:hAnsi="Wingdings" w:hint="default"/>
      </w:rPr>
    </w:lvl>
  </w:abstractNum>
  <w:abstractNum w:abstractNumId="9" w15:restartNumberingAfterBreak="0">
    <w:nsid w:val="17EA19B6"/>
    <w:multiLevelType w:val="hybridMultilevel"/>
    <w:tmpl w:val="65CA6804"/>
    <w:lvl w:ilvl="0" w:tplc="7DBE422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877554E"/>
    <w:multiLevelType w:val="hybridMultilevel"/>
    <w:tmpl w:val="E5929A6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ACA6F6A"/>
    <w:multiLevelType w:val="hybridMultilevel"/>
    <w:tmpl w:val="E56AACBC"/>
    <w:lvl w:ilvl="0" w:tplc="240A000D">
      <w:start w:val="1"/>
      <w:numFmt w:val="bullet"/>
      <w:lvlText w:val=""/>
      <w:lvlJc w:val="left"/>
      <w:pPr>
        <w:ind w:left="1788" w:hanging="360"/>
      </w:pPr>
      <w:rPr>
        <w:rFonts w:ascii="Wingdings" w:hAnsi="Wingdings" w:hint="default"/>
      </w:rPr>
    </w:lvl>
    <w:lvl w:ilvl="1" w:tplc="240A0003" w:tentative="1">
      <w:start w:val="1"/>
      <w:numFmt w:val="bullet"/>
      <w:lvlText w:val="o"/>
      <w:lvlJc w:val="left"/>
      <w:pPr>
        <w:ind w:left="2508" w:hanging="360"/>
      </w:pPr>
      <w:rPr>
        <w:rFonts w:ascii="Courier New" w:hAnsi="Courier New" w:cs="Courier New" w:hint="default"/>
      </w:rPr>
    </w:lvl>
    <w:lvl w:ilvl="2" w:tplc="240A0005" w:tentative="1">
      <w:start w:val="1"/>
      <w:numFmt w:val="bullet"/>
      <w:lvlText w:val=""/>
      <w:lvlJc w:val="left"/>
      <w:pPr>
        <w:ind w:left="3228" w:hanging="360"/>
      </w:pPr>
      <w:rPr>
        <w:rFonts w:ascii="Wingdings" w:hAnsi="Wingdings" w:hint="default"/>
      </w:rPr>
    </w:lvl>
    <w:lvl w:ilvl="3" w:tplc="240A0001" w:tentative="1">
      <w:start w:val="1"/>
      <w:numFmt w:val="bullet"/>
      <w:lvlText w:val=""/>
      <w:lvlJc w:val="left"/>
      <w:pPr>
        <w:ind w:left="3948" w:hanging="360"/>
      </w:pPr>
      <w:rPr>
        <w:rFonts w:ascii="Symbol" w:hAnsi="Symbol" w:hint="default"/>
      </w:rPr>
    </w:lvl>
    <w:lvl w:ilvl="4" w:tplc="240A0003" w:tentative="1">
      <w:start w:val="1"/>
      <w:numFmt w:val="bullet"/>
      <w:lvlText w:val="o"/>
      <w:lvlJc w:val="left"/>
      <w:pPr>
        <w:ind w:left="4668" w:hanging="360"/>
      </w:pPr>
      <w:rPr>
        <w:rFonts w:ascii="Courier New" w:hAnsi="Courier New" w:cs="Courier New" w:hint="default"/>
      </w:rPr>
    </w:lvl>
    <w:lvl w:ilvl="5" w:tplc="240A0005" w:tentative="1">
      <w:start w:val="1"/>
      <w:numFmt w:val="bullet"/>
      <w:lvlText w:val=""/>
      <w:lvlJc w:val="left"/>
      <w:pPr>
        <w:ind w:left="5388" w:hanging="360"/>
      </w:pPr>
      <w:rPr>
        <w:rFonts w:ascii="Wingdings" w:hAnsi="Wingdings" w:hint="default"/>
      </w:rPr>
    </w:lvl>
    <w:lvl w:ilvl="6" w:tplc="240A0001" w:tentative="1">
      <w:start w:val="1"/>
      <w:numFmt w:val="bullet"/>
      <w:lvlText w:val=""/>
      <w:lvlJc w:val="left"/>
      <w:pPr>
        <w:ind w:left="6108" w:hanging="360"/>
      </w:pPr>
      <w:rPr>
        <w:rFonts w:ascii="Symbol" w:hAnsi="Symbol" w:hint="default"/>
      </w:rPr>
    </w:lvl>
    <w:lvl w:ilvl="7" w:tplc="240A0003" w:tentative="1">
      <w:start w:val="1"/>
      <w:numFmt w:val="bullet"/>
      <w:lvlText w:val="o"/>
      <w:lvlJc w:val="left"/>
      <w:pPr>
        <w:ind w:left="6828" w:hanging="360"/>
      </w:pPr>
      <w:rPr>
        <w:rFonts w:ascii="Courier New" w:hAnsi="Courier New" w:cs="Courier New" w:hint="default"/>
      </w:rPr>
    </w:lvl>
    <w:lvl w:ilvl="8" w:tplc="240A0005" w:tentative="1">
      <w:start w:val="1"/>
      <w:numFmt w:val="bullet"/>
      <w:lvlText w:val=""/>
      <w:lvlJc w:val="left"/>
      <w:pPr>
        <w:ind w:left="7548" w:hanging="360"/>
      </w:pPr>
      <w:rPr>
        <w:rFonts w:ascii="Wingdings" w:hAnsi="Wingdings" w:hint="default"/>
      </w:rPr>
    </w:lvl>
  </w:abstractNum>
  <w:abstractNum w:abstractNumId="12" w15:restartNumberingAfterBreak="0">
    <w:nsid w:val="1BFE1D32"/>
    <w:multiLevelType w:val="hybridMultilevel"/>
    <w:tmpl w:val="8162FCF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5E15C7E"/>
    <w:multiLevelType w:val="hybridMultilevel"/>
    <w:tmpl w:val="0CB6DF1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2ADC639A"/>
    <w:multiLevelType w:val="hybridMultilevel"/>
    <w:tmpl w:val="B852D098"/>
    <w:lvl w:ilvl="0" w:tplc="240A000D">
      <w:start w:val="1"/>
      <w:numFmt w:val="bullet"/>
      <w:lvlText w:val=""/>
      <w:lvlJc w:val="left"/>
      <w:pPr>
        <w:ind w:left="1080" w:hanging="360"/>
      </w:pPr>
      <w:rPr>
        <w:rFonts w:ascii="Wingdings" w:hAnsi="Wingdings"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5" w15:restartNumberingAfterBreak="0">
    <w:nsid w:val="2B24327B"/>
    <w:multiLevelType w:val="hybridMultilevel"/>
    <w:tmpl w:val="163A26D0"/>
    <w:lvl w:ilvl="0" w:tplc="0C0A0017">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6" w15:restartNumberingAfterBreak="0">
    <w:nsid w:val="2C336C56"/>
    <w:multiLevelType w:val="hybridMultilevel"/>
    <w:tmpl w:val="6EF88E1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2C4A4D11"/>
    <w:multiLevelType w:val="multilevel"/>
    <w:tmpl w:val="D6CAC196"/>
    <w:lvl w:ilvl="0">
      <w:start w:val="1"/>
      <w:numFmt w:val="decimal"/>
      <w:lvlText w:val="%1."/>
      <w:lvlJc w:val="left"/>
      <w:pPr>
        <w:ind w:left="720" w:hanging="360"/>
      </w:pPr>
    </w:lvl>
    <w:lvl w:ilvl="1">
      <w:start w:val="1"/>
      <w:numFmt w:val="lowerLetter"/>
      <w:isLgl/>
      <w:lvlText w:val="%2)"/>
      <w:lvlJc w:val="left"/>
      <w:pPr>
        <w:ind w:left="1440" w:hanging="720"/>
      </w:pPr>
      <w:rPr>
        <w:rFonts w:ascii="Arial" w:eastAsia="Calibri" w:hAnsi="Arial" w:cs="Arial"/>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8" w15:restartNumberingAfterBreak="0">
    <w:nsid w:val="2DB11929"/>
    <w:multiLevelType w:val="hybridMultilevel"/>
    <w:tmpl w:val="E5929A6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37B67FA6"/>
    <w:multiLevelType w:val="hybridMultilevel"/>
    <w:tmpl w:val="D13EB9EC"/>
    <w:lvl w:ilvl="0" w:tplc="3B68915A">
      <w:start w:val="15"/>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40F67109"/>
    <w:multiLevelType w:val="hybridMultilevel"/>
    <w:tmpl w:val="D3945094"/>
    <w:lvl w:ilvl="0" w:tplc="C52E1728">
      <w:start w:val="1"/>
      <w:numFmt w:val="decimal"/>
      <w:lvlText w:val="%1."/>
      <w:lvlJc w:val="left"/>
      <w:pPr>
        <w:ind w:left="720" w:hanging="360"/>
      </w:pPr>
      <w:rPr>
        <w:rFonts w:eastAsiaTheme="minorEastAsia"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415F2932"/>
    <w:multiLevelType w:val="hybridMultilevel"/>
    <w:tmpl w:val="D312FFE4"/>
    <w:lvl w:ilvl="0" w:tplc="755A6A50">
      <w:start w:val="1"/>
      <w:numFmt w:val="decimal"/>
      <w:lvlText w:val="%1."/>
      <w:lvlJc w:val="left"/>
      <w:pPr>
        <w:ind w:left="390" w:hanging="360"/>
      </w:pPr>
      <w:rPr>
        <w:rFonts w:hint="default"/>
        <w:b/>
      </w:rPr>
    </w:lvl>
    <w:lvl w:ilvl="1" w:tplc="0C0A0019" w:tentative="1">
      <w:start w:val="1"/>
      <w:numFmt w:val="lowerLetter"/>
      <w:lvlText w:val="%2."/>
      <w:lvlJc w:val="left"/>
      <w:pPr>
        <w:ind w:left="1110" w:hanging="360"/>
      </w:pPr>
    </w:lvl>
    <w:lvl w:ilvl="2" w:tplc="0C0A001B" w:tentative="1">
      <w:start w:val="1"/>
      <w:numFmt w:val="lowerRoman"/>
      <w:lvlText w:val="%3."/>
      <w:lvlJc w:val="right"/>
      <w:pPr>
        <w:ind w:left="1830" w:hanging="180"/>
      </w:pPr>
    </w:lvl>
    <w:lvl w:ilvl="3" w:tplc="0C0A000F" w:tentative="1">
      <w:start w:val="1"/>
      <w:numFmt w:val="decimal"/>
      <w:lvlText w:val="%4."/>
      <w:lvlJc w:val="left"/>
      <w:pPr>
        <w:ind w:left="2550" w:hanging="360"/>
      </w:pPr>
    </w:lvl>
    <w:lvl w:ilvl="4" w:tplc="0C0A0019" w:tentative="1">
      <w:start w:val="1"/>
      <w:numFmt w:val="lowerLetter"/>
      <w:lvlText w:val="%5."/>
      <w:lvlJc w:val="left"/>
      <w:pPr>
        <w:ind w:left="3270" w:hanging="360"/>
      </w:pPr>
    </w:lvl>
    <w:lvl w:ilvl="5" w:tplc="0C0A001B" w:tentative="1">
      <w:start w:val="1"/>
      <w:numFmt w:val="lowerRoman"/>
      <w:lvlText w:val="%6."/>
      <w:lvlJc w:val="right"/>
      <w:pPr>
        <w:ind w:left="3990" w:hanging="180"/>
      </w:pPr>
    </w:lvl>
    <w:lvl w:ilvl="6" w:tplc="0C0A000F" w:tentative="1">
      <w:start w:val="1"/>
      <w:numFmt w:val="decimal"/>
      <w:lvlText w:val="%7."/>
      <w:lvlJc w:val="left"/>
      <w:pPr>
        <w:ind w:left="4710" w:hanging="360"/>
      </w:pPr>
    </w:lvl>
    <w:lvl w:ilvl="7" w:tplc="0C0A0019" w:tentative="1">
      <w:start w:val="1"/>
      <w:numFmt w:val="lowerLetter"/>
      <w:lvlText w:val="%8."/>
      <w:lvlJc w:val="left"/>
      <w:pPr>
        <w:ind w:left="5430" w:hanging="360"/>
      </w:pPr>
    </w:lvl>
    <w:lvl w:ilvl="8" w:tplc="0C0A001B" w:tentative="1">
      <w:start w:val="1"/>
      <w:numFmt w:val="lowerRoman"/>
      <w:lvlText w:val="%9."/>
      <w:lvlJc w:val="right"/>
      <w:pPr>
        <w:ind w:left="6150" w:hanging="180"/>
      </w:pPr>
    </w:lvl>
  </w:abstractNum>
  <w:abstractNum w:abstractNumId="22" w15:restartNumberingAfterBreak="0">
    <w:nsid w:val="46806E12"/>
    <w:multiLevelType w:val="hybridMultilevel"/>
    <w:tmpl w:val="C26A037A"/>
    <w:lvl w:ilvl="0" w:tplc="240A000F">
      <w:start w:val="1"/>
      <w:numFmt w:val="decimal"/>
      <w:lvlText w:val="%1."/>
      <w:lvlJc w:val="left"/>
      <w:pPr>
        <w:ind w:left="360" w:hanging="360"/>
      </w:p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3" w15:restartNumberingAfterBreak="0">
    <w:nsid w:val="4D9356CC"/>
    <w:multiLevelType w:val="hybridMultilevel"/>
    <w:tmpl w:val="747ACA60"/>
    <w:lvl w:ilvl="0" w:tplc="A97EF40E">
      <w:start w:val="2"/>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50AF01B2"/>
    <w:multiLevelType w:val="hybridMultilevel"/>
    <w:tmpl w:val="BE043534"/>
    <w:lvl w:ilvl="0" w:tplc="240A000F">
      <w:start w:val="1"/>
      <w:numFmt w:val="decimal"/>
      <w:lvlText w:val="%1."/>
      <w:lvlJc w:val="left"/>
      <w:pPr>
        <w:ind w:left="1440" w:hanging="360"/>
      </w:p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25" w15:restartNumberingAfterBreak="0">
    <w:nsid w:val="54B973FA"/>
    <w:multiLevelType w:val="hybridMultilevel"/>
    <w:tmpl w:val="0C0EB2B0"/>
    <w:lvl w:ilvl="0" w:tplc="240A0019">
      <w:start w:val="1"/>
      <w:numFmt w:val="lowerLetter"/>
      <w:lvlText w:val="%1."/>
      <w:lvlJc w:val="left"/>
      <w:pPr>
        <w:ind w:left="720" w:hanging="360"/>
      </w:pPr>
    </w:lvl>
    <w:lvl w:ilvl="1" w:tplc="A92EE2EE">
      <w:start w:val="1"/>
      <w:numFmt w:val="decimal"/>
      <w:lvlText w:val="%2."/>
      <w:lvlJc w:val="left"/>
      <w:pPr>
        <w:ind w:left="1440" w:hanging="360"/>
      </w:pPr>
      <w:rPr>
        <w:rFonts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5A566E73"/>
    <w:multiLevelType w:val="hybridMultilevel"/>
    <w:tmpl w:val="C534E5F2"/>
    <w:lvl w:ilvl="0" w:tplc="240A000F">
      <w:start w:val="1"/>
      <w:numFmt w:val="decimal"/>
      <w:lvlText w:val="%1."/>
      <w:lvlJc w:val="left"/>
      <w:pPr>
        <w:ind w:left="1080" w:hanging="360"/>
      </w:p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7" w15:restartNumberingAfterBreak="0">
    <w:nsid w:val="5AF52673"/>
    <w:multiLevelType w:val="hybridMultilevel"/>
    <w:tmpl w:val="AAF28B74"/>
    <w:lvl w:ilvl="0" w:tplc="240A000D">
      <w:start w:val="1"/>
      <w:numFmt w:val="bullet"/>
      <w:lvlText w:val=""/>
      <w:lvlJc w:val="left"/>
      <w:pPr>
        <w:ind w:left="1004" w:hanging="360"/>
      </w:pPr>
      <w:rPr>
        <w:rFonts w:ascii="Wingdings" w:hAnsi="Wingdings"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28" w15:restartNumberingAfterBreak="0">
    <w:nsid w:val="5B3D761C"/>
    <w:multiLevelType w:val="hybridMultilevel"/>
    <w:tmpl w:val="5DD07890"/>
    <w:lvl w:ilvl="0" w:tplc="222C450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5B4663C0"/>
    <w:multiLevelType w:val="hybridMultilevel"/>
    <w:tmpl w:val="112E9118"/>
    <w:lvl w:ilvl="0" w:tplc="C022772A">
      <w:start w:val="1"/>
      <w:numFmt w:val="decimal"/>
      <w:lvlText w:val="%1."/>
      <w:lvlJc w:val="left"/>
      <w:pPr>
        <w:ind w:left="720" w:hanging="360"/>
      </w:pPr>
      <w:rPr>
        <w:b/>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B504906"/>
    <w:multiLevelType w:val="hybridMultilevel"/>
    <w:tmpl w:val="0FF0ED42"/>
    <w:lvl w:ilvl="0" w:tplc="7A7A41B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5C185133"/>
    <w:multiLevelType w:val="hybridMultilevel"/>
    <w:tmpl w:val="98CAFB54"/>
    <w:lvl w:ilvl="0" w:tplc="8C96F40E">
      <w:start w:val="1"/>
      <w:numFmt w:val="bullet"/>
      <w:lvlText w:val=""/>
      <w:lvlJc w:val="left"/>
      <w:pPr>
        <w:tabs>
          <w:tab w:val="num" w:pos="720"/>
        </w:tabs>
        <w:ind w:left="720" w:hanging="360"/>
      </w:pPr>
      <w:rPr>
        <w:rFonts w:ascii="Wingdings" w:hAnsi="Wingdings" w:hint="default"/>
      </w:rPr>
    </w:lvl>
    <w:lvl w:ilvl="1" w:tplc="6D4426FA" w:tentative="1">
      <w:start w:val="1"/>
      <w:numFmt w:val="bullet"/>
      <w:lvlText w:val=""/>
      <w:lvlJc w:val="left"/>
      <w:pPr>
        <w:tabs>
          <w:tab w:val="num" w:pos="1440"/>
        </w:tabs>
        <w:ind w:left="1440" w:hanging="360"/>
      </w:pPr>
      <w:rPr>
        <w:rFonts w:ascii="Wingdings" w:hAnsi="Wingdings" w:hint="default"/>
      </w:rPr>
    </w:lvl>
    <w:lvl w:ilvl="2" w:tplc="C422E820" w:tentative="1">
      <w:start w:val="1"/>
      <w:numFmt w:val="bullet"/>
      <w:lvlText w:val=""/>
      <w:lvlJc w:val="left"/>
      <w:pPr>
        <w:tabs>
          <w:tab w:val="num" w:pos="2160"/>
        </w:tabs>
        <w:ind w:left="2160" w:hanging="360"/>
      </w:pPr>
      <w:rPr>
        <w:rFonts w:ascii="Wingdings" w:hAnsi="Wingdings" w:hint="default"/>
      </w:rPr>
    </w:lvl>
    <w:lvl w:ilvl="3" w:tplc="A1D60082" w:tentative="1">
      <w:start w:val="1"/>
      <w:numFmt w:val="bullet"/>
      <w:lvlText w:val=""/>
      <w:lvlJc w:val="left"/>
      <w:pPr>
        <w:tabs>
          <w:tab w:val="num" w:pos="2880"/>
        </w:tabs>
        <w:ind w:left="2880" w:hanging="360"/>
      </w:pPr>
      <w:rPr>
        <w:rFonts w:ascii="Wingdings" w:hAnsi="Wingdings" w:hint="default"/>
      </w:rPr>
    </w:lvl>
    <w:lvl w:ilvl="4" w:tplc="CDBE9ED4" w:tentative="1">
      <w:start w:val="1"/>
      <w:numFmt w:val="bullet"/>
      <w:lvlText w:val=""/>
      <w:lvlJc w:val="left"/>
      <w:pPr>
        <w:tabs>
          <w:tab w:val="num" w:pos="3600"/>
        </w:tabs>
        <w:ind w:left="3600" w:hanging="360"/>
      </w:pPr>
      <w:rPr>
        <w:rFonts w:ascii="Wingdings" w:hAnsi="Wingdings" w:hint="default"/>
      </w:rPr>
    </w:lvl>
    <w:lvl w:ilvl="5" w:tplc="B73AE548" w:tentative="1">
      <w:start w:val="1"/>
      <w:numFmt w:val="bullet"/>
      <w:lvlText w:val=""/>
      <w:lvlJc w:val="left"/>
      <w:pPr>
        <w:tabs>
          <w:tab w:val="num" w:pos="4320"/>
        </w:tabs>
        <w:ind w:left="4320" w:hanging="360"/>
      </w:pPr>
      <w:rPr>
        <w:rFonts w:ascii="Wingdings" w:hAnsi="Wingdings" w:hint="default"/>
      </w:rPr>
    </w:lvl>
    <w:lvl w:ilvl="6" w:tplc="87089CA8" w:tentative="1">
      <w:start w:val="1"/>
      <w:numFmt w:val="bullet"/>
      <w:lvlText w:val=""/>
      <w:lvlJc w:val="left"/>
      <w:pPr>
        <w:tabs>
          <w:tab w:val="num" w:pos="5040"/>
        </w:tabs>
        <w:ind w:left="5040" w:hanging="360"/>
      </w:pPr>
      <w:rPr>
        <w:rFonts w:ascii="Wingdings" w:hAnsi="Wingdings" w:hint="default"/>
      </w:rPr>
    </w:lvl>
    <w:lvl w:ilvl="7" w:tplc="65284B34" w:tentative="1">
      <w:start w:val="1"/>
      <w:numFmt w:val="bullet"/>
      <w:lvlText w:val=""/>
      <w:lvlJc w:val="left"/>
      <w:pPr>
        <w:tabs>
          <w:tab w:val="num" w:pos="5760"/>
        </w:tabs>
        <w:ind w:left="5760" w:hanging="360"/>
      </w:pPr>
      <w:rPr>
        <w:rFonts w:ascii="Wingdings" w:hAnsi="Wingdings" w:hint="default"/>
      </w:rPr>
    </w:lvl>
    <w:lvl w:ilvl="8" w:tplc="8E20DFD6"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F127FCE"/>
    <w:multiLevelType w:val="hybridMultilevel"/>
    <w:tmpl w:val="081A4EF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0A6019E"/>
    <w:multiLevelType w:val="hybridMultilevel"/>
    <w:tmpl w:val="EB409230"/>
    <w:lvl w:ilvl="0" w:tplc="8E88694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AB57D80"/>
    <w:multiLevelType w:val="hybridMultilevel"/>
    <w:tmpl w:val="FB745108"/>
    <w:lvl w:ilvl="0" w:tplc="0C0A0017">
      <w:start w:val="1"/>
      <w:numFmt w:val="bullet"/>
      <w:lvlText w:val=""/>
      <w:lvlJc w:val="left"/>
      <w:pPr>
        <w:tabs>
          <w:tab w:val="num" w:pos="720"/>
        </w:tabs>
        <w:ind w:left="720" w:hanging="360"/>
      </w:pPr>
      <w:rPr>
        <w:rFonts w:ascii="Wingdings" w:hAnsi="Wingdings" w:hint="default"/>
      </w:rPr>
    </w:lvl>
    <w:lvl w:ilvl="1" w:tplc="0C0A0019" w:tentative="1">
      <w:start w:val="1"/>
      <w:numFmt w:val="bullet"/>
      <w:lvlText w:val="o"/>
      <w:lvlJc w:val="left"/>
      <w:pPr>
        <w:tabs>
          <w:tab w:val="num" w:pos="1440"/>
        </w:tabs>
        <w:ind w:left="1440" w:hanging="360"/>
      </w:pPr>
      <w:rPr>
        <w:rFonts w:ascii="Courier New" w:hAnsi="Courier New" w:cs="Courier New" w:hint="default"/>
      </w:rPr>
    </w:lvl>
    <w:lvl w:ilvl="2" w:tplc="0C0A001B" w:tentative="1">
      <w:start w:val="1"/>
      <w:numFmt w:val="bullet"/>
      <w:lvlText w:val=""/>
      <w:lvlJc w:val="left"/>
      <w:pPr>
        <w:tabs>
          <w:tab w:val="num" w:pos="2160"/>
        </w:tabs>
        <w:ind w:left="2160" w:hanging="360"/>
      </w:pPr>
      <w:rPr>
        <w:rFonts w:ascii="Wingdings" w:hAnsi="Wingdings" w:hint="default"/>
      </w:rPr>
    </w:lvl>
    <w:lvl w:ilvl="3" w:tplc="0C0A000F" w:tentative="1">
      <w:start w:val="1"/>
      <w:numFmt w:val="bullet"/>
      <w:lvlText w:val=""/>
      <w:lvlJc w:val="left"/>
      <w:pPr>
        <w:tabs>
          <w:tab w:val="num" w:pos="2880"/>
        </w:tabs>
        <w:ind w:left="2880" w:hanging="360"/>
      </w:pPr>
      <w:rPr>
        <w:rFonts w:ascii="Symbol" w:hAnsi="Symbol" w:hint="default"/>
      </w:rPr>
    </w:lvl>
    <w:lvl w:ilvl="4" w:tplc="0C0A0019" w:tentative="1">
      <w:start w:val="1"/>
      <w:numFmt w:val="bullet"/>
      <w:lvlText w:val="o"/>
      <w:lvlJc w:val="left"/>
      <w:pPr>
        <w:tabs>
          <w:tab w:val="num" w:pos="3600"/>
        </w:tabs>
        <w:ind w:left="3600" w:hanging="360"/>
      </w:pPr>
      <w:rPr>
        <w:rFonts w:ascii="Courier New" w:hAnsi="Courier New" w:cs="Courier New" w:hint="default"/>
      </w:rPr>
    </w:lvl>
    <w:lvl w:ilvl="5" w:tplc="0C0A001B" w:tentative="1">
      <w:start w:val="1"/>
      <w:numFmt w:val="bullet"/>
      <w:lvlText w:val=""/>
      <w:lvlJc w:val="left"/>
      <w:pPr>
        <w:tabs>
          <w:tab w:val="num" w:pos="4320"/>
        </w:tabs>
        <w:ind w:left="4320" w:hanging="360"/>
      </w:pPr>
      <w:rPr>
        <w:rFonts w:ascii="Wingdings" w:hAnsi="Wingdings" w:hint="default"/>
      </w:rPr>
    </w:lvl>
    <w:lvl w:ilvl="6" w:tplc="0C0A000F" w:tentative="1">
      <w:start w:val="1"/>
      <w:numFmt w:val="bullet"/>
      <w:lvlText w:val=""/>
      <w:lvlJc w:val="left"/>
      <w:pPr>
        <w:tabs>
          <w:tab w:val="num" w:pos="5040"/>
        </w:tabs>
        <w:ind w:left="5040" w:hanging="360"/>
      </w:pPr>
      <w:rPr>
        <w:rFonts w:ascii="Symbol" w:hAnsi="Symbol" w:hint="default"/>
      </w:rPr>
    </w:lvl>
    <w:lvl w:ilvl="7" w:tplc="0C0A0019" w:tentative="1">
      <w:start w:val="1"/>
      <w:numFmt w:val="bullet"/>
      <w:lvlText w:val="o"/>
      <w:lvlJc w:val="left"/>
      <w:pPr>
        <w:tabs>
          <w:tab w:val="num" w:pos="5760"/>
        </w:tabs>
        <w:ind w:left="5760" w:hanging="360"/>
      </w:pPr>
      <w:rPr>
        <w:rFonts w:ascii="Courier New" w:hAnsi="Courier New" w:cs="Courier New" w:hint="default"/>
      </w:rPr>
    </w:lvl>
    <w:lvl w:ilvl="8" w:tplc="0C0A001B"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AD001AE"/>
    <w:multiLevelType w:val="hybridMultilevel"/>
    <w:tmpl w:val="1E646046"/>
    <w:lvl w:ilvl="0" w:tplc="6CC05D56">
      <w:start w:val="1"/>
      <w:numFmt w:val="decimal"/>
      <w:lvlText w:val="%1."/>
      <w:lvlJc w:val="left"/>
      <w:pPr>
        <w:ind w:left="720" w:hanging="360"/>
      </w:pPr>
      <w:rPr>
        <w:rFonts w:eastAsiaTheme="minorEastAsia"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727A073A"/>
    <w:multiLevelType w:val="hybridMultilevel"/>
    <w:tmpl w:val="C8B661AC"/>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37" w15:restartNumberingAfterBreak="0">
    <w:nsid w:val="75272FA4"/>
    <w:multiLevelType w:val="hybridMultilevel"/>
    <w:tmpl w:val="F584697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60F736B"/>
    <w:multiLevelType w:val="hybridMultilevel"/>
    <w:tmpl w:val="49B63670"/>
    <w:lvl w:ilvl="0" w:tplc="44D27A54">
      <w:start w:val="16"/>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7AB82CC7"/>
    <w:multiLevelType w:val="hybridMultilevel"/>
    <w:tmpl w:val="8490F8C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4"/>
  </w:num>
  <w:num w:numId="2">
    <w:abstractNumId w:val="21"/>
  </w:num>
  <w:num w:numId="3">
    <w:abstractNumId w:val="25"/>
  </w:num>
  <w:num w:numId="4">
    <w:abstractNumId w:val="17"/>
  </w:num>
  <w:num w:numId="5">
    <w:abstractNumId w:val="15"/>
  </w:num>
  <w:num w:numId="6">
    <w:abstractNumId w:val="10"/>
  </w:num>
  <w:num w:numId="7">
    <w:abstractNumId w:val="31"/>
  </w:num>
  <w:num w:numId="8">
    <w:abstractNumId w:val="14"/>
  </w:num>
  <w:num w:numId="9">
    <w:abstractNumId w:val="18"/>
  </w:num>
  <w:num w:numId="10">
    <w:abstractNumId w:val="19"/>
  </w:num>
  <w:num w:numId="11">
    <w:abstractNumId w:val="38"/>
  </w:num>
  <w:num w:numId="12">
    <w:abstractNumId w:val="33"/>
  </w:num>
  <w:num w:numId="13">
    <w:abstractNumId w:val="8"/>
  </w:num>
  <w:num w:numId="14">
    <w:abstractNumId w:val="2"/>
  </w:num>
  <w:num w:numId="15">
    <w:abstractNumId w:val="1"/>
  </w:num>
  <w:num w:numId="16">
    <w:abstractNumId w:val="4"/>
  </w:num>
  <w:num w:numId="17">
    <w:abstractNumId w:val="5"/>
  </w:num>
  <w:num w:numId="18">
    <w:abstractNumId w:val="3"/>
  </w:num>
  <w:num w:numId="19">
    <w:abstractNumId w:val="28"/>
  </w:num>
  <w:num w:numId="20">
    <w:abstractNumId w:val="6"/>
  </w:num>
  <w:num w:numId="21">
    <w:abstractNumId w:val="9"/>
  </w:num>
  <w:num w:numId="22">
    <w:abstractNumId w:val="0"/>
  </w:num>
  <w:num w:numId="23">
    <w:abstractNumId w:val="30"/>
  </w:num>
  <w:num w:numId="24">
    <w:abstractNumId w:val="20"/>
  </w:num>
  <w:num w:numId="25">
    <w:abstractNumId w:val="35"/>
  </w:num>
  <w:num w:numId="26">
    <w:abstractNumId w:val="37"/>
  </w:num>
  <w:num w:numId="27">
    <w:abstractNumId w:val="7"/>
  </w:num>
  <w:num w:numId="28">
    <w:abstractNumId w:val="36"/>
  </w:num>
  <w:num w:numId="29">
    <w:abstractNumId w:val="11"/>
  </w:num>
  <w:num w:numId="30">
    <w:abstractNumId w:val="39"/>
  </w:num>
  <w:num w:numId="31">
    <w:abstractNumId w:val="12"/>
  </w:num>
  <w:num w:numId="32">
    <w:abstractNumId w:val="32"/>
  </w:num>
  <w:num w:numId="33">
    <w:abstractNumId w:val="23"/>
  </w:num>
  <w:num w:numId="34">
    <w:abstractNumId w:val="16"/>
  </w:num>
  <w:num w:numId="35">
    <w:abstractNumId w:val="24"/>
  </w:num>
  <w:num w:numId="36">
    <w:abstractNumId w:val="29"/>
  </w:num>
  <w:num w:numId="37">
    <w:abstractNumId w:val="26"/>
  </w:num>
  <w:num w:numId="38">
    <w:abstractNumId w:val="27"/>
  </w:num>
  <w:num w:numId="39">
    <w:abstractNumId w:val="13"/>
  </w:num>
  <w:num w:numId="4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7F5"/>
    <w:rsid w:val="00001D07"/>
    <w:rsid w:val="000029C3"/>
    <w:rsid w:val="0000300B"/>
    <w:rsid w:val="00003CDE"/>
    <w:rsid w:val="00005D83"/>
    <w:rsid w:val="00005F6A"/>
    <w:rsid w:val="0000668D"/>
    <w:rsid w:val="000138F9"/>
    <w:rsid w:val="00026DE6"/>
    <w:rsid w:val="000271AB"/>
    <w:rsid w:val="00030842"/>
    <w:rsid w:val="00035025"/>
    <w:rsid w:val="00037BE7"/>
    <w:rsid w:val="0004739E"/>
    <w:rsid w:val="00050AA8"/>
    <w:rsid w:val="00051AD4"/>
    <w:rsid w:val="00052226"/>
    <w:rsid w:val="000546DD"/>
    <w:rsid w:val="00054CC2"/>
    <w:rsid w:val="0005668F"/>
    <w:rsid w:val="00074DBC"/>
    <w:rsid w:val="00074EB2"/>
    <w:rsid w:val="00075F94"/>
    <w:rsid w:val="00080129"/>
    <w:rsid w:val="00080C43"/>
    <w:rsid w:val="0008362F"/>
    <w:rsid w:val="00083B10"/>
    <w:rsid w:val="00084F5F"/>
    <w:rsid w:val="00086F6D"/>
    <w:rsid w:val="000A0E65"/>
    <w:rsid w:val="000A2566"/>
    <w:rsid w:val="000A5856"/>
    <w:rsid w:val="000B19F5"/>
    <w:rsid w:val="000B3E10"/>
    <w:rsid w:val="000B419A"/>
    <w:rsid w:val="000C025B"/>
    <w:rsid w:val="000C1022"/>
    <w:rsid w:val="000C4664"/>
    <w:rsid w:val="000C5672"/>
    <w:rsid w:val="000C590C"/>
    <w:rsid w:val="000D74C9"/>
    <w:rsid w:val="000E2548"/>
    <w:rsid w:val="000E390E"/>
    <w:rsid w:val="000F4878"/>
    <w:rsid w:val="000F6FA8"/>
    <w:rsid w:val="00102FBB"/>
    <w:rsid w:val="0010442A"/>
    <w:rsid w:val="001065CA"/>
    <w:rsid w:val="001077A8"/>
    <w:rsid w:val="0011011F"/>
    <w:rsid w:val="00110A75"/>
    <w:rsid w:val="00111C13"/>
    <w:rsid w:val="00111EBF"/>
    <w:rsid w:val="00114720"/>
    <w:rsid w:val="001226FD"/>
    <w:rsid w:val="00123E3C"/>
    <w:rsid w:val="00124056"/>
    <w:rsid w:val="0012432D"/>
    <w:rsid w:val="00125D86"/>
    <w:rsid w:val="001271FE"/>
    <w:rsid w:val="00131DFB"/>
    <w:rsid w:val="00134707"/>
    <w:rsid w:val="00135AF9"/>
    <w:rsid w:val="00142D04"/>
    <w:rsid w:val="00142FA2"/>
    <w:rsid w:val="00143109"/>
    <w:rsid w:val="00144F24"/>
    <w:rsid w:val="001452AC"/>
    <w:rsid w:val="00147494"/>
    <w:rsid w:val="0016455C"/>
    <w:rsid w:val="001655C5"/>
    <w:rsid w:val="00167407"/>
    <w:rsid w:val="0017025B"/>
    <w:rsid w:val="001708F1"/>
    <w:rsid w:val="00175B7B"/>
    <w:rsid w:val="00181E10"/>
    <w:rsid w:val="00184394"/>
    <w:rsid w:val="001856F2"/>
    <w:rsid w:val="00192759"/>
    <w:rsid w:val="00196CFC"/>
    <w:rsid w:val="0019746D"/>
    <w:rsid w:val="00197B68"/>
    <w:rsid w:val="001A4114"/>
    <w:rsid w:val="001B7B3D"/>
    <w:rsid w:val="001C1024"/>
    <w:rsid w:val="001C1522"/>
    <w:rsid w:val="001C5334"/>
    <w:rsid w:val="001C544E"/>
    <w:rsid w:val="001D20B5"/>
    <w:rsid w:val="001D40E1"/>
    <w:rsid w:val="001D41D5"/>
    <w:rsid w:val="001D4A3A"/>
    <w:rsid w:val="001E4F59"/>
    <w:rsid w:val="001F0F4F"/>
    <w:rsid w:val="001F10BE"/>
    <w:rsid w:val="001F13ED"/>
    <w:rsid w:val="001F28D5"/>
    <w:rsid w:val="001F6165"/>
    <w:rsid w:val="0020336C"/>
    <w:rsid w:val="00205906"/>
    <w:rsid w:val="00210483"/>
    <w:rsid w:val="00221CE6"/>
    <w:rsid w:val="00221EBC"/>
    <w:rsid w:val="00222E82"/>
    <w:rsid w:val="002230A1"/>
    <w:rsid w:val="00231B73"/>
    <w:rsid w:val="00240369"/>
    <w:rsid w:val="0024329E"/>
    <w:rsid w:val="0024605C"/>
    <w:rsid w:val="00247F21"/>
    <w:rsid w:val="0025512D"/>
    <w:rsid w:val="002561EE"/>
    <w:rsid w:val="002576A5"/>
    <w:rsid w:val="002577EE"/>
    <w:rsid w:val="00263E9A"/>
    <w:rsid w:val="00272CFD"/>
    <w:rsid w:val="002762ED"/>
    <w:rsid w:val="002872D5"/>
    <w:rsid w:val="00293D75"/>
    <w:rsid w:val="002A0550"/>
    <w:rsid w:val="002A437C"/>
    <w:rsid w:val="002A4BA7"/>
    <w:rsid w:val="002A4CA1"/>
    <w:rsid w:val="002A5C84"/>
    <w:rsid w:val="002B2A56"/>
    <w:rsid w:val="002B52C5"/>
    <w:rsid w:val="002D2719"/>
    <w:rsid w:val="002D406A"/>
    <w:rsid w:val="002D498F"/>
    <w:rsid w:val="002D52A4"/>
    <w:rsid w:val="002D58E3"/>
    <w:rsid w:val="002D6DFF"/>
    <w:rsid w:val="002D7B01"/>
    <w:rsid w:val="002E0503"/>
    <w:rsid w:val="002E2098"/>
    <w:rsid w:val="002E211A"/>
    <w:rsid w:val="002E3F96"/>
    <w:rsid w:val="002E4F69"/>
    <w:rsid w:val="002F4169"/>
    <w:rsid w:val="002F593D"/>
    <w:rsid w:val="00300203"/>
    <w:rsid w:val="00300428"/>
    <w:rsid w:val="0030394A"/>
    <w:rsid w:val="00304150"/>
    <w:rsid w:val="00304D6E"/>
    <w:rsid w:val="00310B07"/>
    <w:rsid w:val="00312DD5"/>
    <w:rsid w:val="0031652E"/>
    <w:rsid w:val="00316B1A"/>
    <w:rsid w:val="0032179F"/>
    <w:rsid w:val="00323443"/>
    <w:rsid w:val="00323F51"/>
    <w:rsid w:val="00331A13"/>
    <w:rsid w:val="00332532"/>
    <w:rsid w:val="003334D9"/>
    <w:rsid w:val="003403A9"/>
    <w:rsid w:val="0034044F"/>
    <w:rsid w:val="0034135A"/>
    <w:rsid w:val="00342A03"/>
    <w:rsid w:val="003432F4"/>
    <w:rsid w:val="003448E5"/>
    <w:rsid w:val="003454C1"/>
    <w:rsid w:val="00351954"/>
    <w:rsid w:val="00352464"/>
    <w:rsid w:val="00362D44"/>
    <w:rsid w:val="003656E5"/>
    <w:rsid w:val="00380A7B"/>
    <w:rsid w:val="00392240"/>
    <w:rsid w:val="003954C8"/>
    <w:rsid w:val="00396509"/>
    <w:rsid w:val="003A2986"/>
    <w:rsid w:val="003A3721"/>
    <w:rsid w:val="003B2C2D"/>
    <w:rsid w:val="003B346C"/>
    <w:rsid w:val="003B3F8C"/>
    <w:rsid w:val="003C0CC6"/>
    <w:rsid w:val="003C2019"/>
    <w:rsid w:val="003C7EA3"/>
    <w:rsid w:val="003E0478"/>
    <w:rsid w:val="003E22CD"/>
    <w:rsid w:val="003E7EE2"/>
    <w:rsid w:val="003F5A3C"/>
    <w:rsid w:val="00400B46"/>
    <w:rsid w:val="004012EC"/>
    <w:rsid w:val="00401C36"/>
    <w:rsid w:val="004028A8"/>
    <w:rsid w:val="00405251"/>
    <w:rsid w:val="004074AC"/>
    <w:rsid w:val="004078A3"/>
    <w:rsid w:val="00414401"/>
    <w:rsid w:val="00415A10"/>
    <w:rsid w:val="004170B0"/>
    <w:rsid w:val="00421AD7"/>
    <w:rsid w:val="00425C99"/>
    <w:rsid w:val="00426F0B"/>
    <w:rsid w:val="0043039A"/>
    <w:rsid w:val="00436EEB"/>
    <w:rsid w:val="00440907"/>
    <w:rsid w:val="00444836"/>
    <w:rsid w:val="004448C6"/>
    <w:rsid w:val="004561E3"/>
    <w:rsid w:val="00457CDD"/>
    <w:rsid w:val="00460C8F"/>
    <w:rsid w:val="004626B4"/>
    <w:rsid w:val="0046559D"/>
    <w:rsid w:val="0047042D"/>
    <w:rsid w:val="00470972"/>
    <w:rsid w:val="0047193A"/>
    <w:rsid w:val="00472BCE"/>
    <w:rsid w:val="00473546"/>
    <w:rsid w:val="00473FAF"/>
    <w:rsid w:val="00474765"/>
    <w:rsid w:val="00475D98"/>
    <w:rsid w:val="004777CB"/>
    <w:rsid w:val="00486029"/>
    <w:rsid w:val="00486480"/>
    <w:rsid w:val="00486E4D"/>
    <w:rsid w:val="00493DE0"/>
    <w:rsid w:val="0049606B"/>
    <w:rsid w:val="004A0144"/>
    <w:rsid w:val="004A0536"/>
    <w:rsid w:val="004A7187"/>
    <w:rsid w:val="004C39E1"/>
    <w:rsid w:val="004C57FF"/>
    <w:rsid w:val="004C6292"/>
    <w:rsid w:val="004D4BF9"/>
    <w:rsid w:val="004D5861"/>
    <w:rsid w:val="004E08FA"/>
    <w:rsid w:val="004E0CF1"/>
    <w:rsid w:val="004E1DBC"/>
    <w:rsid w:val="004E45AF"/>
    <w:rsid w:val="004E4932"/>
    <w:rsid w:val="004F080A"/>
    <w:rsid w:val="004F7F2A"/>
    <w:rsid w:val="00500CA6"/>
    <w:rsid w:val="005010EA"/>
    <w:rsid w:val="00506922"/>
    <w:rsid w:val="0051007A"/>
    <w:rsid w:val="005152DC"/>
    <w:rsid w:val="005174B8"/>
    <w:rsid w:val="00521514"/>
    <w:rsid w:val="00537221"/>
    <w:rsid w:val="00541D48"/>
    <w:rsid w:val="005446EC"/>
    <w:rsid w:val="00545543"/>
    <w:rsid w:val="0055407F"/>
    <w:rsid w:val="00554841"/>
    <w:rsid w:val="005549EE"/>
    <w:rsid w:val="00555C92"/>
    <w:rsid w:val="00557C43"/>
    <w:rsid w:val="00562571"/>
    <w:rsid w:val="005669C7"/>
    <w:rsid w:val="005674F9"/>
    <w:rsid w:val="00570448"/>
    <w:rsid w:val="0057219B"/>
    <w:rsid w:val="005746C2"/>
    <w:rsid w:val="00577F29"/>
    <w:rsid w:val="00580623"/>
    <w:rsid w:val="005818F4"/>
    <w:rsid w:val="00585C9B"/>
    <w:rsid w:val="0059023A"/>
    <w:rsid w:val="00595DA7"/>
    <w:rsid w:val="005A1967"/>
    <w:rsid w:val="005A352F"/>
    <w:rsid w:val="005A4DFC"/>
    <w:rsid w:val="005A6896"/>
    <w:rsid w:val="005A6EED"/>
    <w:rsid w:val="005A7646"/>
    <w:rsid w:val="005B2ABA"/>
    <w:rsid w:val="005B3C0F"/>
    <w:rsid w:val="005C07B1"/>
    <w:rsid w:val="005C0B4C"/>
    <w:rsid w:val="005D2917"/>
    <w:rsid w:val="005D38C6"/>
    <w:rsid w:val="005D5957"/>
    <w:rsid w:val="005D754B"/>
    <w:rsid w:val="005E1399"/>
    <w:rsid w:val="005E3E4A"/>
    <w:rsid w:val="005E5F7A"/>
    <w:rsid w:val="005F2B87"/>
    <w:rsid w:val="00604EA7"/>
    <w:rsid w:val="0060569C"/>
    <w:rsid w:val="00610B83"/>
    <w:rsid w:val="00611676"/>
    <w:rsid w:val="0061180F"/>
    <w:rsid w:val="0061419D"/>
    <w:rsid w:val="00615762"/>
    <w:rsid w:val="00617527"/>
    <w:rsid w:val="006208F6"/>
    <w:rsid w:val="00620A85"/>
    <w:rsid w:val="0062110D"/>
    <w:rsid w:val="006253BD"/>
    <w:rsid w:val="00626CC7"/>
    <w:rsid w:val="00630A9A"/>
    <w:rsid w:val="00632CEF"/>
    <w:rsid w:val="00632D1A"/>
    <w:rsid w:val="00634A97"/>
    <w:rsid w:val="00636539"/>
    <w:rsid w:val="00652D7B"/>
    <w:rsid w:val="00654FF6"/>
    <w:rsid w:val="006558C6"/>
    <w:rsid w:val="00656DC9"/>
    <w:rsid w:val="00664C90"/>
    <w:rsid w:val="00664D9D"/>
    <w:rsid w:val="00665F1D"/>
    <w:rsid w:val="006704F2"/>
    <w:rsid w:val="006729E4"/>
    <w:rsid w:val="0067469C"/>
    <w:rsid w:val="00686E9A"/>
    <w:rsid w:val="00687F7B"/>
    <w:rsid w:val="00692A68"/>
    <w:rsid w:val="00693691"/>
    <w:rsid w:val="006A1669"/>
    <w:rsid w:val="006B1533"/>
    <w:rsid w:val="006B53F3"/>
    <w:rsid w:val="006B5ABE"/>
    <w:rsid w:val="006D0AEF"/>
    <w:rsid w:val="006D2791"/>
    <w:rsid w:val="006E024A"/>
    <w:rsid w:val="006F2BAF"/>
    <w:rsid w:val="006F5981"/>
    <w:rsid w:val="006F5CA4"/>
    <w:rsid w:val="00700820"/>
    <w:rsid w:val="007033A5"/>
    <w:rsid w:val="0070542D"/>
    <w:rsid w:val="00712E4D"/>
    <w:rsid w:val="00725B4E"/>
    <w:rsid w:val="00737983"/>
    <w:rsid w:val="00741AB0"/>
    <w:rsid w:val="00742014"/>
    <w:rsid w:val="007460D4"/>
    <w:rsid w:val="0076359A"/>
    <w:rsid w:val="00766070"/>
    <w:rsid w:val="00766E01"/>
    <w:rsid w:val="00770D7D"/>
    <w:rsid w:val="00771AE0"/>
    <w:rsid w:val="007720C2"/>
    <w:rsid w:val="007723E1"/>
    <w:rsid w:val="0079345A"/>
    <w:rsid w:val="007949C9"/>
    <w:rsid w:val="00795A0A"/>
    <w:rsid w:val="007B355A"/>
    <w:rsid w:val="007B79DA"/>
    <w:rsid w:val="007C2716"/>
    <w:rsid w:val="007D3674"/>
    <w:rsid w:val="007D7475"/>
    <w:rsid w:val="007E0473"/>
    <w:rsid w:val="007E05CC"/>
    <w:rsid w:val="007E13F4"/>
    <w:rsid w:val="007F45D3"/>
    <w:rsid w:val="007F76E9"/>
    <w:rsid w:val="00805C79"/>
    <w:rsid w:val="008075E3"/>
    <w:rsid w:val="008118A2"/>
    <w:rsid w:val="00822AE3"/>
    <w:rsid w:val="00833099"/>
    <w:rsid w:val="0084136C"/>
    <w:rsid w:val="00856C43"/>
    <w:rsid w:val="00866A69"/>
    <w:rsid w:val="00870DF9"/>
    <w:rsid w:val="008766DA"/>
    <w:rsid w:val="00881B32"/>
    <w:rsid w:val="0088277A"/>
    <w:rsid w:val="008932CD"/>
    <w:rsid w:val="00897940"/>
    <w:rsid w:val="008A5579"/>
    <w:rsid w:val="008B1AD3"/>
    <w:rsid w:val="008B3CEF"/>
    <w:rsid w:val="008B4181"/>
    <w:rsid w:val="008E2B7F"/>
    <w:rsid w:val="008E2FAA"/>
    <w:rsid w:val="008E43CB"/>
    <w:rsid w:val="008F2DC3"/>
    <w:rsid w:val="008F3B31"/>
    <w:rsid w:val="009056CE"/>
    <w:rsid w:val="009125C6"/>
    <w:rsid w:val="00913DA0"/>
    <w:rsid w:val="0092074D"/>
    <w:rsid w:val="00935DE9"/>
    <w:rsid w:val="009406C9"/>
    <w:rsid w:val="00940C38"/>
    <w:rsid w:val="00947B91"/>
    <w:rsid w:val="0095639B"/>
    <w:rsid w:val="00956768"/>
    <w:rsid w:val="009666C1"/>
    <w:rsid w:val="0096735A"/>
    <w:rsid w:val="00972105"/>
    <w:rsid w:val="009726F5"/>
    <w:rsid w:val="00973B72"/>
    <w:rsid w:val="00977EED"/>
    <w:rsid w:val="009829D7"/>
    <w:rsid w:val="00991FEA"/>
    <w:rsid w:val="00992C0F"/>
    <w:rsid w:val="009967AF"/>
    <w:rsid w:val="00996F49"/>
    <w:rsid w:val="009A1065"/>
    <w:rsid w:val="009A1723"/>
    <w:rsid w:val="009A737C"/>
    <w:rsid w:val="009B688A"/>
    <w:rsid w:val="009C1ACE"/>
    <w:rsid w:val="009C6CB0"/>
    <w:rsid w:val="009E33E1"/>
    <w:rsid w:val="009E6450"/>
    <w:rsid w:val="009F2185"/>
    <w:rsid w:val="009F2E2B"/>
    <w:rsid w:val="009F49F5"/>
    <w:rsid w:val="009F7AF6"/>
    <w:rsid w:val="00A04926"/>
    <w:rsid w:val="00A11E3C"/>
    <w:rsid w:val="00A20D8F"/>
    <w:rsid w:val="00A2539A"/>
    <w:rsid w:val="00A31FDD"/>
    <w:rsid w:val="00A33069"/>
    <w:rsid w:val="00A3672C"/>
    <w:rsid w:val="00A36DD0"/>
    <w:rsid w:val="00A40086"/>
    <w:rsid w:val="00A421D3"/>
    <w:rsid w:val="00A478AB"/>
    <w:rsid w:val="00A524FB"/>
    <w:rsid w:val="00A55B1E"/>
    <w:rsid w:val="00A60CF7"/>
    <w:rsid w:val="00A60EE6"/>
    <w:rsid w:val="00A63297"/>
    <w:rsid w:val="00A6533A"/>
    <w:rsid w:val="00A73B6C"/>
    <w:rsid w:val="00A86A90"/>
    <w:rsid w:val="00A87316"/>
    <w:rsid w:val="00A904B2"/>
    <w:rsid w:val="00AA0A2A"/>
    <w:rsid w:val="00AA35C4"/>
    <w:rsid w:val="00AC15D1"/>
    <w:rsid w:val="00AC1767"/>
    <w:rsid w:val="00AC2106"/>
    <w:rsid w:val="00AC3A52"/>
    <w:rsid w:val="00AD71A5"/>
    <w:rsid w:val="00AD7982"/>
    <w:rsid w:val="00AE3AAF"/>
    <w:rsid w:val="00AE3DB4"/>
    <w:rsid w:val="00AE3EC9"/>
    <w:rsid w:val="00AE598C"/>
    <w:rsid w:val="00AF2E61"/>
    <w:rsid w:val="00AF3D24"/>
    <w:rsid w:val="00AF460E"/>
    <w:rsid w:val="00AF4BE4"/>
    <w:rsid w:val="00B007A3"/>
    <w:rsid w:val="00B0173E"/>
    <w:rsid w:val="00B033A0"/>
    <w:rsid w:val="00B073AE"/>
    <w:rsid w:val="00B126EA"/>
    <w:rsid w:val="00B16A8F"/>
    <w:rsid w:val="00B22678"/>
    <w:rsid w:val="00B22AA1"/>
    <w:rsid w:val="00B254A8"/>
    <w:rsid w:val="00B35604"/>
    <w:rsid w:val="00B3564D"/>
    <w:rsid w:val="00B40162"/>
    <w:rsid w:val="00B41EE4"/>
    <w:rsid w:val="00B45477"/>
    <w:rsid w:val="00B530CD"/>
    <w:rsid w:val="00B53CB6"/>
    <w:rsid w:val="00B7388C"/>
    <w:rsid w:val="00B75D2C"/>
    <w:rsid w:val="00B773CF"/>
    <w:rsid w:val="00B8571A"/>
    <w:rsid w:val="00B97DBC"/>
    <w:rsid w:val="00BA3026"/>
    <w:rsid w:val="00BA41E6"/>
    <w:rsid w:val="00BA7458"/>
    <w:rsid w:val="00BB1A2B"/>
    <w:rsid w:val="00BB6AF4"/>
    <w:rsid w:val="00BB71F2"/>
    <w:rsid w:val="00BC0865"/>
    <w:rsid w:val="00BD10AE"/>
    <w:rsid w:val="00BD30BB"/>
    <w:rsid w:val="00BD45FA"/>
    <w:rsid w:val="00BD5DEF"/>
    <w:rsid w:val="00BE46C5"/>
    <w:rsid w:val="00BE5B96"/>
    <w:rsid w:val="00BE601C"/>
    <w:rsid w:val="00BF4AB7"/>
    <w:rsid w:val="00BF669F"/>
    <w:rsid w:val="00BF739C"/>
    <w:rsid w:val="00C012C5"/>
    <w:rsid w:val="00C01D11"/>
    <w:rsid w:val="00C02899"/>
    <w:rsid w:val="00C075B9"/>
    <w:rsid w:val="00C21B22"/>
    <w:rsid w:val="00C228A4"/>
    <w:rsid w:val="00C2419A"/>
    <w:rsid w:val="00C25D8F"/>
    <w:rsid w:val="00C30605"/>
    <w:rsid w:val="00C352AD"/>
    <w:rsid w:val="00C35D3F"/>
    <w:rsid w:val="00C3758B"/>
    <w:rsid w:val="00C55025"/>
    <w:rsid w:val="00C55844"/>
    <w:rsid w:val="00C57CC3"/>
    <w:rsid w:val="00C623C5"/>
    <w:rsid w:val="00C66F5D"/>
    <w:rsid w:val="00C74D64"/>
    <w:rsid w:val="00C75DA3"/>
    <w:rsid w:val="00C76194"/>
    <w:rsid w:val="00C7720C"/>
    <w:rsid w:val="00C8467A"/>
    <w:rsid w:val="00CA08F0"/>
    <w:rsid w:val="00CC0EF5"/>
    <w:rsid w:val="00CC14C6"/>
    <w:rsid w:val="00CC240E"/>
    <w:rsid w:val="00CD420D"/>
    <w:rsid w:val="00CD54B9"/>
    <w:rsid w:val="00CE0A73"/>
    <w:rsid w:val="00CE135C"/>
    <w:rsid w:val="00CE142D"/>
    <w:rsid w:val="00CE1763"/>
    <w:rsid w:val="00CE3D05"/>
    <w:rsid w:val="00CE41F5"/>
    <w:rsid w:val="00CE5427"/>
    <w:rsid w:val="00CE7140"/>
    <w:rsid w:val="00CF26A3"/>
    <w:rsid w:val="00D0301F"/>
    <w:rsid w:val="00D061F6"/>
    <w:rsid w:val="00D11CF3"/>
    <w:rsid w:val="00D12B18"/>
    <w:rsid w:val="00D153D7"/>
    <w:rsid w:val="00D16C51"/>
    <w:rsid w:val="00D204A1"/>
    <w:rsid w:val="00D320A6"/>
    <w:rsid w:val="00D32EDE"/>
    <w:rsid w:val="00D40496"/>
    <w:rsid w:val="00D44759"/>
    <w:rsid w:val="00D45BFB"/>
    <w:rsid w:val="00D54204"/>
    <w:rsid w:val="00D56343"/>
    <w:rsid w:val="00D574E5"/>
    <w:rsid w:val="00D61F80"/>
    <w:rsid w:val="00D650A4"/>
    <w:rsid w:val="00D84321"/>
    <w:rsid w:val="00DA17A8"/>
    <w:rsid w:val="00DA1ED3"/>
    <w:rsid w:val="00DA4011"/>
    <w:rsid w:val="00DA57F5"/>
    <w:rsid w:val="00DA595D"/>
    <w:rsid w:val="00DB1523"/>
    <w:rsid w:val="00DB5A2E"/>
    <w:rsid w:val="00DB6458"/>
    <w:rsid w:val="00DC37C0"/>
    <w:rsid w:val="00DC49E7"/>
    <w:rsid w:val="00DE0B87"/>
    <w:rsid w:val="00DE29FA"/>
    <w:rsid w:val="00DF0C12"/>
    <w:rsid w:val="00DF13B6"/>
    <w:rsid w:val="00DF2C00"/>
    <w:rsid w:val="00DF5B82"/>
    <w:rsid w:val="00DF7B8C"/>
    <w:rsid w:val="00E000F5"/>
    <w:rsid w:val="00E064A8"/>
    <w:rsid w:val="00E153B4"/>
    <w:rsid w:val="00E166C9"/>
    <w:rsid w:val="00E173EF"/>
    <w:rsid w:val="00E2074D"/>
    <w:rsid w:val="00E236D3"/>
    <w:rsid w:val="00E30FE1"/>
    <w:rsid w:val="00E3202C"/>
    <w:rsid w:val="00E3238C"/>
    <w:rsid w:val="00E33255"/>
    <w:rsid w:val="00E35FF6"/>
    <w:rsid w:val="00E41F72"/>
    <w:rsid w:val="00E45694"/>
    <w:rsid w:val="00E46206"/>
    <w:rsid w:val="00E52D77"/>
    <w:rsid w:val="00E5447F"/>
    <w:rsid w:val="00E565B8"/>
    <w:rsid w:val="00E60A40"/>
    <w:rsid w:val="00E62315"/>
    <w:rsid w:val="00E62C33"/>
    <w:rsid w:val="00E659D4"/>
    <w:rsid w:val="00E71BC9"/>
    <w:rsid w:val="00E8003A"/>
    <w:rsid w:val="00E8079F"/>
    <w:rsid w:val="00E8399A"/>
    <w:rsid w:val="00E93C7A"/>
    <w:rsid w:val="00E94A30"/>
    <w:rsid w:val="00E95B58"/>
    <w:rsid w:val="00EA4593"/>
    <w:rsid w:val="00EB218D"/>
    <w:rsid w:val="00EB41E7"/>
    <w:rsid w:val="00EB5427"/>
    <w:rsid w:val="00EB77F4"/>
    <w:rsid w:val="00EC77A2"/>
    <w:rsid w:val="00EE44FF"/>
    <w:rsid w:val="00EE6C5F"/>
    <w:rsid w:val="00EE6E9C"/>
    <w:rsid w:val="00EF1897"/>
    <w:rsid w:val="00F10E30"/>
    <w:rsid w:val="00F11078"/>
    <w:rsid w:val="00F11304"/>
    <w:rsid w:val="00F11418"/>
    <w:rsid w:val="00F12123"/>
    <w:rsid w:val="00F26734"/>
    <w:rsid w:val="00F26954"/>
    <w:rsid w:val="00F26D3D"/>
    <w:rsid w:val="00F30F3A"/>
    <w:rsid w:val="00F4313F"/>
    <w:rsid w:val="00F44ACD"/>
    <w:rsid w:val="00F46324"/>
    <w:rsid w:val="00F51C0A"/>
    <w:rsid w:val="00F5392C"/>
    <w:rsid w:val="00F53997"/>
    <w:rsid w:val="00F545E3"/>
    <w:rsid w:val="00F54F80"/>
    <w:rsid w:val="00F567FF"/>
    <w:rsid w:val="00F56E39"/>
    <w:rsid w:val="00F6153E"/>
    <w:rsid w:val="00F650A6"/>
    <w:rsid w:val="00F673D4"/>
    <w:rsid w:val="00F67B5E"/>
    <w:rsid w:val="00F67E2C"/>
    <w:rsid w:val="00F73671"/>
    <w:rsid w:val="00F73895"/>
    <w:rsid w:val="00F75808"/>
    <w:rsid w:val="00F8071A"/>
    <w:rsid w:val="00F81B34"/>
    <w:rsid w:val="00F82A7D"/>
    <w:rsid w:val="00F95F95"/>
    <w:rsid w:val="00FA30F9"/>
    <w:rsid w:val="00FA6AA0"/>
    <w:rsid w:val="00FB5402"/>
    <w:rsid w:val="00FB72EF"/>
    <w:rsid w:val="00FC2B44"/>
    <w:rsid w:val="00FC2CFA"/>
    <w:rsid w:val="00FD030E"/>
    <w:rsid w:val="00FD2749"/>
    <w:rsid w:val="00FD4338"/>
    <w:rsid w:val="00FD6127"/>
    <w:rsid w:val="00FE2507"/>
    <w:rsid w:val="00FE3791"/>
    <w:rsid w:val="00FF14D9"/>
    <w:rsid w:val="00FF2D5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A7B636"/>
  <w15:docId w15:val="{FF3CA6D1-8A3C-4DF0-BFED-E19390552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19F5"/>
  </w:style>
  <w:style w:type="paragraph" w:styleId="Ttulo1">
    <w:name w:val="heading 1"/>
    <w:basedOn w:val="Normal"/>
    <w:next w:val="Normal"/>
    <w:link w:val="Ttulo1Car"/>
    <w:uiPriority w:val="9"/>
    <w:qFormat/>
    <w:rsid w:val="005A6EED"/>
    <w:pPr>
      <w:keepNext/>
      <w:spacing w:before="240" w:after="60"/>
      <w:outlineLvl w:val="0"/>
    </w:pPr>
    <w:rPr>
      <w:rFonts w:ascii="Cambria" w:eastAsia="Times New Roman" w:hAnsi="Cambria" w:cs="Times New Roman"/>
      <w:b/>
      <w:bCs/>
      <w:kern w:val="32"/>
      <w:sz w:val="32"/>
      <w:szCs w:val="3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2">
    <w:name w:val="Body Text 2"/>
    <w:basedOn w:val="Normal"/>
    <w:link w:val="Textoindependiente2Car"/>
    <w:uiPriority w:val="99"/>
    <w:unhideWhenUsed/>
    <w:rsid w:val="00DA57F5"/>
    <w:pPr>
      <w:spacing w:after="120" w:line="480" w:lineRule="auto"/>
    </w:pPr>
    <w:rPr>
      <w:rFonts w:ascii="Calibri" w:eastAsia="Calibri" w:hAnsi="Calibri" w:cs="Times New Roman"/>
      <w:sz w:val="20"/>
      <w:szCs w:val="20"/>
    </w:rPr>
  </w:style>
  <w:style w:type="character" w:customStyle="1" w:styleId="Textoindependiente2Car">
    <w:name w:val="Texto independiente 2 Car"/>
    <w:basedOn w:val="Fuentedeprrafopredeter"/>
    <w:link w:val="Textoindependiente2"/>
    <w:uiPriority w:val="99"/>
    <w:rsid w:val="00DA57F5"/>
    <w:rPr>
      <w:rFonts w:ascii="Calibri" w:eastAsia="Calibri" w:hAnsi="Calibri" w:cs="Times New Roman"/>
      <w:sz w:val="20"/>
      <w:szCs w:val="20"/>
    </w:rPr>
  </w:style>
  <w:style w:type="paragraph" w:customStyle="1" w:styleId="Default">
    <w:name w:val="Default"/>
    <w:rsid w:val="00DA57F5"/>
    <w:pPr>
      <w:autoSpaceDE w:val="0"/>
      <w:autoSpaceDN w:val="0"/>
      <w:adjustRightInd w:val="0"/>
      <w:spacing w:after="0" w:line="240" w:lineRule="auto"/>
    </w:pPr>
    <w:rPr>
      <w:rFonts w:ascii="Arial" w:eastAsia="Times New Roman" w:hAnsi="Arial" w:cs="Arial"/>
      <w:color w:val="000000"/>
      <w:sz w:val="24"/>
      <w:szCs w:val="24"/>
    </w:rPr>
  </w:style>
  <w:style w:type="paragraph" w:styleId="Sinespaciado">
    <w:name w:val="No Spacing"/>
    <w:link w:val="SinespaciadoCar"/>
    <w:uiPriority w:val="1"/>
    <w:qFormat/>
    <w:rsid w:val="00DA57F5"/>
    <w:pPr>
      <w:spacing w:after="0" w:line="240" w:lineRule="auto"/>
    </w:pPr>
    <w:rPr>
      <w:rFonts w:ascii="Calibri" w:eastAsia="Calibri" w:hAnsi="Calibri" w:cs="Times New Roman"/>
      <w:lang w:eastAsia="en-US"/>
    </w:rPr>
  </w:style>
  <w:style w:type="paragraph" w:styleId="Textodeglobo">
    <w:name w:val="Balloon Text"/>
    <w:basedOn w:val="Normal"/>
    <w:link w:val="TextodegloboCar"/>
    <w:semiHidden/>
    <w:unhideWhenUsed/>
    <w:rsid w:val="005A6EE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semiHidden/>
    <w:rsid w:val="005A6EED"/>
    <w:rPr>
      <w:rFonts w:ascii="Segoe UI" w:hAnsi="Segoe UI" w:cs="Segoe UI"/>
      <w:sz w:val="18"/>
      <w:szCs w:val="18"/>
    </w:rPr>
  </w:style>
  <w:style w:type="paragraph" w:styleId="Textoindependiente">
    <w:name w:val="Body Text"/>
    <w:basedOn w:val="Normal"/>
    <w:link w:val="TextoindependienteCar"/>
    <w:uiPriority w:val="99"/>
    <w:semiHidden/>
    <w:unhideWhenUsed/>
    <w:rsid w:val="005A6EED"/>
    <w:pPr>
      <w:spacing w:after="120"/>
    </w:pPr>
  </w:style>
  <w:style w:type="character" w:customStyle="1" w:styleId="TextoindependienteCar">
    <w:name w:val="Texto independiente Car"/>
    <w:basedOn w:val="Fuentedeprrafopredeter"/>
    <w:link w:val="Textoindependiente"/>
    <w:uiPriority w:val="99"/>
    <w:semiHidden/>
    <w:rsid w:val="005A6EED"/>
  </w:style>
  <w:style w:type="character" w:customStyle="1" w:styleId="Ttulo1Car">
    <w:name w:val="Título 1 Car"/>
    <w:basedOn w:val="Fuentedeprrafopredeter"/>
    <w:link w:val="Ttulo1"/>
    <w:uiPriority w:val="9"/>
    <w:rsid w:val="005A6EED"/>
    <w:rPr>
      <w:rFonts w:ascii="Cambria" w:eastAsia="Times New Roman" w:hAnsi="Cambria" w:cs="Times New Roman"/>
      <w:b/>
      <w:bCs/>
      <w:kern w:val="32"/>
      <w:sz w:val="32"/>
      <w:szCs w:val="32"/>
      <w:lang w:eastAsia="en-US"/>
    </w:rPr>
  </w:style>
  <w:style w:type="paragraph" w:styleId="Textocomentario">
    <w:name w:val="annotation text"/>
    <w:basedOn w:val="Normal"/>
    <w:link w:val="TextocomentarioCar"/>
    <w:semiHidden/>
    <w:rsid w:val="005A6EED"/>
    <w:pPr>
      <w:spacing w:after="0" w:line="240" w:lineRule="auto"/>
    </w:pPr>
    <w:rPr>
      <w:rFonts w:ascii="Times New Roman" w:eastAsia="Times New Roman" w:hAnsi="Times New Roman" w:cs="Times New Roman"/>
      <w:sz w:val="20"/>
      <w:szCs w:val="20"/>
    </w:rPr>
  </w:style>
  <w:style w:type="character" w:customStyle="1" w:styleId="TextocomentarioCar">
    <w:name w:val="Texto comentario Car"/>
    <w:basedOn w:val="Fuentedeprrafopredeter"/>
    <w:link w:val="Textocomentario"/>
    <w:semiHidden/>
    <w:rsid w:val="005A6EED"/>
    <w:rPr>
      <w:rFonts w:ascii="Times New Roman" w:eastAsia="Times New Roman" w:hAnsi="Times New Roman" w:cs="Times New Roman"/>
      <w:sz w:val="20"/>
      <w:szCs w:val="20"/>
    </w:rPr>
  </w:style>
  <w:style w:type="paragraph" w:styleId="NormalWeb">
    <w:name w:val="Normal (Web)"/>
    <w:basedOn w:val="Normal"/>
    <w:semiHidden/>
    <w:rsid w:val="005A6EED"/>
    <w:pPr>
      <w:spacing w:before="100" w:beforeAutospacing="1" w:after="100" w:afterAutospacing="1" w:line="240" w:lineRule="auto"/>
    </w:pPr>
    <w:rPr>
      <w:rFonts w:ascii="Times New Roman" w:eastAsia="Times New Roman" w:hAnsi="Times New Roman" w:cs="Times New Roman"/>
      <w:sz w:val="24"/>
      <w:szCs w:val="24"/>
    </w:rPr>
  </w:style>
  <w:style w:type="paragraph" w:styleId="Prrafodelista">
    <w:name w:val="List Paragraph"/>
    <w:basedOn w:val="Normal"/>
    <w:link w:val="PrrafodelistaCar"/>
    <w:uiPriority w:val="34"/>
    <w:qFormat/>
    <w:rsid w:val="005A6EED"/>
    <w:pPr>
      <w:spacing w:after="0" w:line="240" w:lineRule="auto"/>
      <w:ind w:left="720"/>
      <w:contextualSpacing/>
    </w:pPr>
    <w:rPr>
      <w:rFonts w:ascii="Times New Roman" w:eastAsia="Times New Roman" w:hAnsi="Times New Roman" w:cs="Times New Roman"/>
      <w:sz w:val="24"/>
      <w:szCs w:val="24"/>
    </w:rPr>
  </w:style>
  <w:style w:type="character" w:customStyle="1" w:styleId="PrrafodelistaCar">
    <w:name w:val="Párrafo de lista Car"/>
    <w:basedOn w:val="Fuentedeprrafopredeter"/>
    <w:link w:val="Prrafodelista"/>
    <w:uiPriority w:val="34"/>
    <w:rsid w:val="005A6EED"/>
    <w:rPr>
      <w:rFonts w:ascii="Times New Roman" w:eastAsia="Times New Roman" w:hAnsi="Times New Roman" w:cs="Times New Roman"/>
      <w:sz w:val="24"/>
      <w:szCs w:val="24"/>
    </w:rPr>
  </w:style>
  <w:style w:type="paragraph" w:styleId="Encabezado">
    <w:name w:val="header"/>
    <w:aliases w:val="encabezado"/>
    <w:basedOn w:val="Normal"/>
    <w:link w:val="EncabezadoCar"/>
    <w:rsid w:val="005A6EED"/>
    <w:pPr>
      <w:tabs>
        <w:tab w:val="center" w:pos="4252"/>
        <w:tab w:val="right" w:pos="8504"/>
      </w:tabs>
      <w:spacing w:after="0" w:line="240" w:lineRule="auto"/>
    </w:pPr>
    <w:rPr>
      <w:rFonts w:ascii="Verdana" w:eastAsia="Times New Roman" w:hAnsi="Verdana" w:cs="Times New Roman"/>
      <w:szCs w:val="24"/>
    </w:rPr>
  </w:style>
  <w:style w:type="character" w:customStyle="1" w:styleId="EncabezadoCar">
    <w:name w:val="Encabezado Car"/>
    <w:aliases w:val="encabezado Car"/>
    <w:basedOn w:val="Fuentedeprrafopredeter"/>
    <w:link w:val="Encabezado"/>
    <w:rsid w:val="005A6EED"/>
    <w:rPr>
      <w:rFonts w:ascii="Verdana" w:eastAsia="Times New Roman" w:hAnsi="Verdana" w:cs="Times New Roman"/>
      <w:szCs w:val="24"/>
    </w:rPr>
  </w:style>
  <w:style w:type="paragraph" w:customStyle="1" w:styleId="Textoindependiente31">
    <w:name w:val="Texto independiente 31"/>
    <w:basedOn w:val="Normal"/>
    <w:rsid w:val="005A6EED"/>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CO"/>
    </w:rPr>
  </w:style>
  <w:style w:type="character" w:styleId="Hipervnculo">
    <w:name w:val="Hyperlink"/>
    <w:basedOn w:val="Fuentedeprrafopredeter"/>
    <w:uiPriority w:val="99"/>
    <w:unhideWhenUsed/>
    <w:rsid w:val="005A6EED"/>
    <w:rPr>
      <w:color w:val="0000FF" w:themeColor="hyperlink"/>
      <w:u w:val="single"/>
    </w:rPr>
  </w:style>
  <w:style w:type="paragraph" w:styleId="Piedepgina">
    <w:name w:val="footer"/>
    <w:basedOn w:val="Normal"/>
    <w:link w:val="PiedepginaCar"/>
    <w:uiPriority w:val="99"/>
    <w:unhideWhenUsed/>
    <w:rsid w:val="0076359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6359A"/>
  </w:style>
  <w:style w:type="table" w:styleId="Tablaconcuadrcula">
    <w:name w:val="Table Grid"/>
    <w:basedOn w:val="Tablanormal"/>
    <w:uiPriority w:val="39"/>
    <w:rsid w:val="005A19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link w:val="Sinespaciado"/>
    <w:uiPriority w:val="1"/>
    <w:locked/>
    <w:rsid w:val="00E60A40"/>
    <w:rPr>
      <w:rFonts w:ascii="Calibri" w:eastAsia="Calibri" w:hAnsi="Calibri" w:cs="Times New Roman"/>
      <w:lang w:eastAsia="en-US"/>
    </w:rPr>
  </w:style>
  <w:style w:type="character" w:customStyle="1" w:styleId="Mencinsinresolver1">
    <w:name w:val="Mención sin resolver1"/>
    <w:basedOn w:val="Fuentedeprrafopredeter"/>
    <w:uiPriority w:val="99"/>
    <w:semiHidden/>
    <w:unhideWhenUsed/>
    <w:rsid w:val="00897940"/>
    <w:rPr>
      <w:color w:val="605E5C"/>
      <w:shd w:val="clear" w:color="auto" w:fill="E1DFDD"/>
    </w:rPr>
  </w:style>
  <w:style w:type="character" w:styleId="Mencinsinresolver">
    <w:name w:val="Unresolved Mention"/>
    <w:basedOn w:val="Fuentedeprrafopredeter"/>
    <w:uiPriority w:val="99"/>
    <w:semiHidden/>
    <w:unhideWhenUsed/>
    <w:rsid w:val="00D45B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14216">
      <w:bodyDiv w:val="1"/>
      <w:marLeft w:val="0"/>
      <w:marRight w:val="0"/>
      <w:marTop w:val="0"/>
      <w:marBottom w:val="0"/>
      <w:divBdr>
        <w:top w:val="none" w:sz="0" w:space="0" w:color="auto"/>
        <w:left w:val="none" w:sz="0" w:space="0" w:color="auto"/>
        <w:bottom w:val="none" w:sz="0" w:space="0" w:color="auto"/>
        <w:right w:val="none" w:sz="0" w:space="0" w:color="auto"/>
      </w:divBdr>
    </w:div>
    <w:div w:id="158814155">
      <w:bodyDiv w:val="1"/>
      <w:marLeft w:val="0"/>
      <w:marRight w:val="0"/>
      <w:marTop w:val="0"/>
      <w:marBottom w:val="0"/>
      <w:divBdr>
        <w:top w:val="none" w:sz="0" w:space="0" w:color="auto"/>
        <w:left w:val="none" w:sz="0" w:space="0" w:color="auto"/>
        <w:bottom w:val="none" w:sz="0" w:space="0" w:color="auto"/>
        <w:right w:val="none" w:sz="0" w:space="0" w:color="auto"/>
      </w:divBdr>
    </w:div>
    <w:div w:id="178128813">
      <w:bodyDiv w:val="1"/>
      <w:marLeft w:val="0"/>
      <w:marRight w:val="0"/>
      <w:marTop w:val="0"/>
      <w:marBottom w:val="0"/>
      <w:divBdr>
        <w:top w:val="none" w:sz="0" w:space="0" w:color="auto"/>
        <w:left w:val="none" w:sz="0" w:space="0" w:color="auto"/>
        <w:bottom w:val="none" w:sz="0" w:space="0" w:color="auto"/>
        <w:right w:val="none" w:sz="0" w:space="0" w:color="auto"/>
      </w:divBdr>
    </w:div>
    <w:div w:id="217472448">
      <w:bodyDiv w:val="1"/>
      <w:marLeft w:val="0"/>
      <w:marRight w:val="0"/>
      <w:marTop w:val="0"/>
      <w:marBottom w:val="0"/>
      <w:divBdr>
        <w:top w:val="none" w:sz="0" w:space="0" w:color="auto"/>
        <w:left w:val="none" w:sz="0" w:space="0" w:color="auto"/>
        <w:bottom w:val="none" w:sz="0" w:space="0" w:color="auto"/>
        <w:right w:val="none" w:sz="0" w:space="0" w:color="auto"/>
      </w:divBdr>
    </w:div>
    <w:div w:id="306474819">
      <w:bodyDiv w:val="1"/>
      <w:marLeft w:val="0"/>
      <w:marRight w:val="0"/>
      <w:marTop w:val="0"/>
      <w:marBottom w:val="0"/>
      <w:divBdr>
        <w:top w:val="none" w:sz="0" w:space="0" w:color="auto"/>
        <w:left w:val="none" w:sz="0" w:space="0" w:color="auto"/>
        <w:bottom w:val="none" w:sz="0" w:space="0" w:color="auto"/>
        <w:right w:val="none" w:sz="0" w:space="0" w:color="auto"/>
      </w:divBdr>
    </w:div>
    <w:div w:id="812137599">
      <w:bodyDiv w:val="1"/>
      <w:marLeft w:val="0"/>
      <w:marRight w:val="0"/>
      <w:marTop w:val="0"/>
      <w:marBottom w:val="0"/>
      <w:divBdr>
        <w:top w:val="none" w:sz="0" w:space="0" w:color="auto"/>
        <w:left w:val="none" w:sz="0" w:space="0" w:color="auto"/>
        <w:bottom w:val="none" w:sz="0" w:space="0" w:color="auto"/>
        <w:right w:val="none" w:sz="0" w:space="0" w:color="auto"/>
      </w:divBdr>
    </w:div>
    <w:div w:id="833686145">
      <w:bodyDiv w:val="1"/>
      <w:marLeft w:val="0"/>
      <w:marRight w:val="0"/>
      <w:marTop w:val="0"/>
      <w:marBottom w:val="0"/>
      <w:divBdr>
        <w:top w:val="none" w:sz="0" w:space="0" w:color="auto"/>
        <w:left w:val="none" w:sz="0" w:space="0" w:color="auto"/>
        <w:bottom w:val="none" w:sz="0" w:space="0" w:color="auto"/>
        <w:right w:val="none" w:sz="0" w:space="0" w:color="auto"/>
      </w:divBdr>
    </w:div>
    <w:div w:id="923298582">
      <w:bodyDiv w:val="1"/>
      <w:marLeft w:val="0"/>
      <w:marRight w:val="0"/>
      <w:marTop w:val="0"/>
      <w:marBottom w:val="0"/>
      <w:divBdr>
        <w:top w:val="none" w:sz="0" w:space="0" w:color="auto"/>
        <w:left w:val="none" w:sz="0" w:space="0" w:color="auto"/>
        <w:bottom w:val="none" w:sz="0" w:space="0" w:color="auto"/>
        <w:right w:val="none" w:sz="0" w:space="0" w:color="auto"/>
      </w:divBdr>
    </w:div>
    <w:div w:id="1375084992">
      <w:bodyDiv w:val="1"/>
      <w:marLeft w:val="0"/>
      <w:marRight w:val="0"/>
      <w:marTop w:val="0"/>
      <w:marBottom w:val="0"/>
      <w:divBdr>
        <w:top w:val="none" w:sz="0" w:space="0" w:color="auto"/>
        <w:left w:val="none" w:sz="0" w:space="0" w:color="auto"/>
        <w:bottom w:val="none" w:sz="0" w:space="0" w:color="auto"/>
        <w:right w:val="none" w:sz="0" w:space="0" w:color="auto"/>
      </w:divBdr>
    </w:div>
    <w:div w:id="1478567072">
      <w:bodyDiv w:val="1"/>
      <w:marLeft w:val="0"/>
      <w:marRight w:val="0"/>
      <w:marTop w:val="0"/>
      <w:marBottom w:val="0"/>
      <w:divBdr>
        <w:top w:val="none" w:sz="0" w:space="0" w:color="auto"/>
        <w:left w:val="none" w:sz="0" w:space="0" w:color="auto"/>
        <w:bottom w:val="none" w:sz="0" w:space="0" w:color="auto"/>
        <w:right w:val="none" w:sz="0" w:space="0" w:color="auto"/>
      </w:divBdr>
    </w:div>
    <w:div w:id="2001500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esantodomingocaucasia.edu.c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B6C26-2BE8-4F17-99C6-79A20DE269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1327</Words>
  <Characters>7302</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Liceo Caucasia</Company>
  <LinksUpToDate>false</LinksUpToDate>
  <CharactersWithSpaces>8612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German Mercado</dc:creator>
  <cp:keywords/>
  <dc:description/>
  <cp:lastModifiedBy>CordiAcadémica IE Sto.Domingo C/sia</cp:lastModifiedBy>
  <cp:revision>11</cp:revision>
  <cp:lastPrinted>2026-07-06T20:09:00Z</cp:lastPrinted>
  <dcterms:created xsi:type="dcterms:W3CDTF">2026-07-07T18:11:00Z</dcterms:created>
  <dcterms:modified xsi:type="dcterms:W3CDTF">2026-07-07T19:05:00Z</dcterms:modified>
</cp:coreProperties>
</file>